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30A" w:rsidRDefault="0024730A">
      <w:pPr>
        <w:spacing w:line="584" w:lineRule="exact"/>
        <w:rPr>
          <w:rFonts w:ascii="Times New Roman" w:eastAsia="仿宋_GB2312" w:hAnsi="Times New Roman" w:cs="Times New Roman"/>
          <w:sz w:val="44"/>
          <w:szCs w:val="44"/>
        </w:rPr>
      </w:pPr>
    </w:p>
    <w:p w:rsidR="0024730A" w:rsidRDefault="007011AA">
      <w:pPr>
        <w:spacing w:line="584"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大厂回族自治县市场监督管理局</w:t>
      </w:r>
      <w:r>
        <w:rPr>
          <w:rFonts w:ascii="Times New Roman" w:eastAsia="方正小标宋简体" w:hAnsi="Times New Roman" w:cs="Times New Roman"/>
          <w:sz w:val="44"/>
          <w:szCs w:val="44"/>
        </w:rPr>
        <w:t>20</w:t>
      </w:r>
      <w:r>
        <w:rPr>
          <w:rFonts w:ascii="Times New Roman" w:eastAsia="方正小标宋简体" w:hAnsi="Times New Roman" w:cs="Times New Roman" w:hint="eastAsia"/>
          <w:sz w:val="44"/>
          <w:szCs w:val="44"/>
        </w:rPr>
        <w:t>20</w:t>
      </w:r>
      <w:r>
        <w:rPr>
          <w:rFonts w:ascii="Times New Roman" w:eastAsia="方正小标宋简体" w:hAnsi="Times New Roman" w:cs="Times New Roman"/>
          <w:sz w:val="44"/>
          <w:szCs w:val="44"/>
        </w:rPr>
        <w:t>年部门预算信息公开</w:t>
      </w:r>
      <w:r>
        <w:rPr>
          <w:rFonts w:ascii="Times New Roman" w:eastAsia="方正小标宋简体" w:hAnsi="Times New Roman" w:cs="Times New Roman" w:hint="eastAsia"/>
          <w:sz w:val="44"/>
          <w:szCs w:val="44"/>
        </w:rPr>
        <w:t>情况说明</w:t>
      </w:r>
    </w:p>
    <w:p w:rsidR="0024730A" w:rsidRDefault="0024730A">
      <w:pPr>
        <w:spacing w:line="584" w:lineRule="exact"/>
        <w:ind w:firstLineChars="200" w:firstLine="880"/>
        <w:jc w:val="center"/>
        <w:rPr>
          <w:rFonts w:ascii="Times New Roman" w:eastAsia="仿宋_GB2312" w:hAnsi="Times New Roman" w:cs="Times New Roman"/>
          <w:sz w:val="44"/>
          <w:szCs w:val="44"/>
        </w:rPr>
      </w:pPr>
    </w:p>
    <w:p w:rsidR="0024730A" w:rsidRDefault="007011AA">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按照《中华人民共和国预算法》、《地方预决算公开操作规程》和《河北省省级预算公开办法》规定，现将</w:t>
      </w:r>
      <w:r>
        <w:rPr>
          <w:rFonts w:ascii="Times New Roman" w:eastAsia="仿宋_GB2312" w:hAnsi="Times New Roman" w:cs="Times New Roman" w:hint="eastAsia"/>
          <w:sz w:val="32"/>
          <w:szCs w:val="32"/>
        </w:rPr>
        <w:t>大厂回族自治县市场监督管理局</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年部门预算公开如下：</w:t>
      </w:r>
    </w:p>
    <w:p w:rsidR="0024730A" w:rsidRDefault="007011AA">
      <w:pPr>
        <w:spacing w:line="584"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一、部门职责及机构设置情况</w:t>
      </w:r>
    </w:p>
    <w:p w:rsidR="0024730A" w:rsidRDefault="007011AA">
      <w:pPr>
        <w:spacing w:line="584"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部门职责：</w:t>
      </w:r>
    </w:p>
    <w:p w:rsidR="0024730A" w:rsidRDefault="007011AA" w:rsidP="007011AA">
      <w:pPr>
        <w:numPr>
          <w:ilvl w:val="0"/>
          <w:numId w:val="1"/>
        </w:numPr>
        <w:autoSpaceDE w:val="0"/>
        <w:autoSpaceDN w:val="0"/>
        <w:adjustRightInd w:val="0"/>
        <w:spacing w:line="540" w:lineRule="exact"/>
        <w:ind w:leftChars="304" w:left="651" w:hangingChars="4" w:hanging="13"/>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负责全县市场综合监督管理。规范和维护市场秩序，营造诚实守信、公平竞争的市场环境。</w:t>
      </w:r>
      <w:r>
        <w:rPr>
          <w:rFonts w:ascii="Times New Roman" w:eastAsia="仿宋_GB2312" w:hAnsi="Times New Roman" w:cs="Times New Roman" w:hint="eastAsia"/>
          <w:sz w:val="32"/>
          <w:szCs w:val="32"/>
        </w:rPr>
        <w:t xml:space="preserve">                        2</w:t>
      </w:r>
      <w:r>
        <w:rPr>
          <w:rFonts w:ascii="Times New Roman" w:eastAsia="仿宋_GB2312" w:hAnsi="Times New Roman" w:cs="Times New Roman" w:hint="eastAsia"/>
          <w:sz w:val="32"/>
          <w:szCs w:val="32"/>
        </w:rPr>
        <w:t>、负责个体工商户登记注册。建立市场主体信息公示和共享机制，依法公示和共享有关信息，加强信</w:t>
      </w:r>
    </w:p>
    <w:p w:rsidR="0024730A" w:rsidRDefault="007011AA">
      <w:pPr>
        <w:autoSpaceDE w:val="0"/>
        <w:autoSpaceDN w:val="0"/>
        <w:adjustRightInd w:val="0"/>
        <w:spacing w:line="540" w:lineRule="exact"/>
        <w:ind w:left="640" w:hangingChars="200" w:hanging="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用监管，推动市场主体信用体系建设。</w:t>
      </w:r>
      <w:r>
        <w:rPr>
          <w:rFonts w:ascii="Times New Roman" w:eastAsia="仿宋_GB2312" w:hAnsi="Times New Roman" w:cs="Times New Roman" w:hint="eastAsia"/>
          <w:sz w:val="32"/>
          <w:szCs w:val="32"/>
        </w:rPr>
        <w:t xml:space="preserve">                                                            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负责组织开展全县市场监管综合执法工作。负责全县市场监管综合执法队伍整合和建设，推动实</w:t>
      </w:r>
    </w:p>
    <w:p w:rsidR="0024730A" w:rsidRDefault="007011AA">
      <w:pPr>
        <w:autoSpaceDE w:val="0"/>
        <w:autoSpaceDN w:val="0"/>
        <w:adjustRightInd w:val="0"/>
        <w:spacing w:line="540" w:lineRule="exact"/>
        <w:ind w:left="640" w:hangingChars="200" w:hanging="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行统一的市场监管。组织查处重大违法案件。规范市场监管行政执法行为。</w:t>
      </w:r>
      <w:r>
        <w:rPr>
          <w:rFonts w:ascii="Times New Roman" w:eastAsia="仿宋_GB2312" w:hAnsi="Times New Roman" w:cs="Times New Roman" w:hint="eastAsia"/>
          <w:sz w:val="32"/>
          <w:szCs w:val="32"/>
        </w:rPr>
        <w:t xml:space="preserve">                         </w:t>
      </w:r>
    </w:p>
    <w:p w:rsidR="0024730A" w:rsidRDefault="007011AA">
      <w:pPr>
        <w:numPr>
          <w:ilvl w:val="0"/>
          <w:numId w:val="2"/>
        </w:numPr>
        <w:autoSpaceDE w:val="0"/>
        <w:autoSpaceDN w:val="0"/>
        <w:adjustRightInd w:val="0"/>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负责监督管理市场秩序。依法监督管理全县市场交易、网络商品交易及有关服务的行为。组织查处价格收费违法违规、不正当竞争、违法直销、传销、侵犯商标专利知识产权和制售假冒伪</w:t>
      </w:r>
      <w:r>
        <w:rPr>
          <w:rFonts w:ascii="Times New Roman" w:eastAsia="仿宋_GB2312" w:hAnsi="Times New Roman" w:cs="Times New Roman" w:hint="eastAsia"/>
          <w:sz w:val="32"/>
          <w:szCs w:val="32"/>
        </w:rPr>
        <w:lastRenderedPageBreak/>
        <w:t>劣行为。指导全县广告业发展，监督管理广告活动。组织查处无照生产经营和相关无证生产经营行为。</w:t>
      </w:r>
      <w:r>
        <w:rPr>
          <w:rFonts w:ascii="Times New Roman" w:eastAsia="仿宋_GB2312" w:hAnsi="Times New Roman" w:cs="Times New Roman" w:hint="eastAsia"/>
          <w:sz w:val="32"/>
          <w:szCs w:val="32"/>
        </w:rPr>
        <w:t xml:space="preserve">         </w:t>
      </w:r>
    </w:p>
    <w:p w:rsidR="0024730A" w:rsidRDefault="007011AA">
      <w:pPr>
        <w:numPr>
          <w:ilvl w:val="0"/>
          <w:numId w:val="2"/>
        </w:numPr>
        <w:autoSpaceDE w:val="0"/>
        <w:autoSpaceDN w:val="0"/>
        <w:adjustRightInd w:val="0"/>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负责全县产品质量安全监督管理。承担县级产品质量安全风险监控、监督抽查工作。组织实施质量分级制度、质量安全追溯制度。实施工业产品生产许可管理。负责纤维质量监督工作。</w:t>
      </w:r>
    </w:p>
    <w:p w:rsidR="0024730A" w:rsidRDefault="007011AA">
      <w:pPr>
        <w:autoSpaceDE w:val="0"/>
        <w:autoSpaceDN w:val="0"/>
        <w:adjustRightInd w:val="0"/>
        <w:spacing w:line="540" w:lineRule="exact"/>
        <w:ind w:firstLineChars="196" w:firstLine="627"/>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、负责全县特种设备安全监督管理。综合管理特种设备安全监察、监督管理工作，监督检查高耗能特种设备节能标准和锅炉环境保护标准的执行情况。</w:t>
      </w:r>
    </w:p>
    <w:p w:rsidR="0024730A" w:rsidRDefault="007011AA">
      <w:pPr>
        <w:autoSpaceDE w:val="0"/>
        <w:autoSpaceDN w:val="0"/>
        <w:adjustRightInd w:val="0"/>
        <w:spacing w:line="540" w:lineRule="exact"/>
        <w:ind w:firstLineChars="196" w:firstLine="627"/>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、负责食品安全监督管理综合协调。制定并组织实施全县食品安全政策规定。推动运行食品安全地方党政同责和跨部门协调联动机制。</w:t>
      </w:r>
    </w:p>
    <w:p w:rsidR="0024730A" w:rsidRDefault="007011AA">
      <w:pPr>
        <w:autoSpaceDE w:val="0"/>
        <w:autoSpaceDN w:val="0"/>
        <w:adjustRightInd w:val="0"/>
        <w:spacing w:line="540" w:lineRule="exact"/>
        <w:ind w:firstLineChars="196" w:firstLine="627"/>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、负责食品安全监督管理。建立覆盖食品生产、流通、消费全过程的监督检查制度和隐患排查治理机制并组织实施。</w:t>
      </w:r>
    </w:p>
    <w:p w:rsidR="0024730A" w:rsidRDefault="007011AA">
      <w:pPr>
        <w:autoSpaceDE w:val="0"/>
        <w:autoSpaceDN w:val="0"/>
        <w:adjustRightInd w:val="0"/>
        <w:spacing w:line="540" w:lineRule="exact"/>
        <w:ind w:firstLineChars="196" w:firstLine="627"/>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、负责药品、医疗器械和化妆品安全监督管理、监督检查。</w:t>
      </w:r>
    </w:p>
    <w:p w:rsidR="0024730A" w:rsidRDefault="007011AA">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机构设置：</w:t>
      </w:r>
    </w:p>
    <w:p w:rsidR="0024730A" w:rsidRDefault="007011AA">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43"/>
        <w:gridCol w:w="1134"/>
        <w:gridCol w:w="1276"/>
        <w:gridCol w:w="2902"/>
      </w:tblGrid>
      <w:tr w:rsidR="0024730A">
        <w:trPr>
          <w:trHeight w:val="584"/>
          <w:tblHeader/>
          <w:jc w:val="center"/>
        </w:trPr>
        <w:tc>
          <w:tcPr>
            <w:tcW w:w="4443" w:type="dxa"/>
            <w:vMerge w:val="restart"/>
            <w:shd w:val="clear" w:color="auto" w:fill="auto"/>
            <w:vAlign w:val="center"/>
          </w:tcPr>
          <w:p w:rsidR="0024730A" w:rsidRDefault="007011AA">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1134" w:type="dxa"/>
            <w:vMerge w:val="restart"/>
            <w:shd w:val="clear" w:color="auto" w:fill="auto"/>
            <w:vAlign w:val="center"/>
          </w:tcPr>
          <w:p w:rsidR="0024730A" w:rsidRDefault="007011AA">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276" w:type="dxa"/>
            <w:vMerge w:val="restart"/>
            <w:shd w:val="clear" w:color="auto" w:fill="auto"/>
            <w:vAlign w:val="center"/>
          </w:tcPr>
          <w:p w:rsidR="0024730A" w:rsidRDefault="007011AA">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902" w:type="dxa"/>
            <w:vMerge w:val="restart"/>
            <w:shd w:val="clear" w:color="auto" w:fill="auto"/>
            <w:vAlign w:val="center"/>
          </w:tcPr>
          <w:p w:rsidR="0024730A" w:rsidRDefault="007011AA">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24730A">
        <w:trPr>
          <w:trHeight w:val="584"/>
          <w:tblHeader/>
          <w:jc w:val="center"/>
        </w:trPr>
        <w:tc>
          <w:tcPr>
            <w:tcW w:w="4443" w:type="dxa"/>
            <w:vMerge/>
            <w:shd w:val="clear" w:color="auto" w:fill="auto"/>
            <w:vAlign w:val="center"/>
          </w:tcPr>
          <w:p w:rsidR="0024730A" w:rsidRDefault="0024730A">
            <w:pPr>
              <w:spacing w:line="584" w:lineRule="exact"/>
              <w:jc w:val="left"/>
              <w:outlineLvl w:val="0"/>
              <w:rPr>
                <w:rFonts w:ascii="Times New Roman" w:eastAsia="仿宋_GB2312" w:hAnsi="Times New Roman" w:cs="Times New Roman"/>
                <w:szCs w:val="24"/>
              </w:rPr>
            </w:pPr>
          </w:p>
        </w:tc>
        <w:tc>
          <w:tcPr>
            <w:tcW w:w="1134" w:type="dxa"/>
            <w:vMerge/>
            <w:shd w:val="clear" w:color="auto" w:fill="auto"/>
            <w:vAlign w:val="center"/>
          </w:tcPr>
          <w:p w:rsidR="0024730A" w:rsidRDefault="0024730A">
            <w:pPr>
              <w:spacing w:line="584" w:lineRule="exact"/>
              <w:jc w:val="left"/>
              <w:outlineLvl w:val="0"/>
              <w:rPr>
                <w:rFonts w:ascii="Times New Roman" w:eastAsia="仿宋_GB2312" w:hAnsi="Times New Roman" w:cs="Times New Roman"/>
                <w:szCs w:val="24"/>
              </w:rPr>
            </w:pPr>
          </w:p>
        </w:tc>
        <w:tc>
          <w:tcPr>
            <w:tcW w:w="1276" w:type="dxa"/>
            <w:vMerge/>
            <w:shd w:val="clear" w:color="auto" w:fill="auto"/>
            <w:vAlign w:val="center"/>
          </w:tcPr>
          <w:p w:rsidR="0024730A" w:rsidRDefault="0024730A">
            <w:pPr>
              <w:spacing w:line="584" w:lineRule="exact"/>
              <w:jc w:val="left"/>
              <w:outlineLvl w:val="0"/>
              <w:rPr>
                <w:rFonts w:ascii="Times New Roman" w:eastAsia="仿宋_GB2312" w:hAnsi="Times New Roman" w:cs="Times New Roman"/>
                <w:szCs w:val="24"/>
              </w:rPr>
            </w:pPr>
          </w:p>
        </w:tc>
        <w:tc>
          <w:tcPr>
            <w:tcW w:w="2902" w:type="dxa"/>
            <w:vMerge/>
            <w:shd w:val="clear" w:color="auto" w:fill="auto"/>
            <w:vAlign w:val="center"/>
          </w:tcPr>
          <w:p w:rsidR="0024730A" w:rsidRDefault="0024730A">
            <w:pPr>
              <w:spacing w:line="584" w:lineRule="exact"/>
              <w:jc w:val="left"/>
              <w:outlineLvl w:val="0"/>
              <w:rPr>
                <w:rFonts w:ascii="Times New Roman" w:eastAsia="仿宋_GB2312" w:hAnsi="Times New Roman" w:cs="Times New Roman"/>
                <w:szCs w:val="24"/>
              </w:rPr>
            </w:pPr>
          </w:p>
        </w:tc>
      </w:tr>
      <w:tr w:rsidR="0024730A">
        <w:trPr>
          <w:trHeight w:val="227"/>
          <w:jc w:val="center"/>
        </w:trPr>
        <w:tc>
          <w:tcPr>
            <w:tcW w:w="4443" w:type="dxa"/>
            <w:shd w:val="clear" w:color="auto" w:fill="auto"/>
            <w:vAlign w:val="center"/>
          </w:tcPr>
          <w:p w:rsidR="0024730A" w:rsidRDefault="007011AA">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大厂回族自治县市场监督管理局</w:t>
            </w:r>
          </w:p>
        </w:tc>
        <w:tc>
          <w:tcPr>
            <w:tcW w:w="1134" w:type="dxa"/>
            <w:shd w:val="clear" w:color="auto" w:fill="auto"/>
            <w:vAlign w:val="center"/>
          </w:tcPr>
          <w:p w:rsidR="0024730A" w:rsidRDefault="007011AA">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行政单位</w:t>
            </w:r>
          </w:p>
        </w:tc>
        <w:tc>
          <w:tcPr>
            <w:tcW w:w="1276" w:type="dxa"/>
            <w:shd w:val="clear" w:color="auto" w:fill="auto"/>
            <w:vAlign w:val="center"/>
          </w:tcPr>
          <w:p w:rsidR="0024730A" w:rsidRDefault="007011AA">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正科级</w:t>
            </w:r>
          </w:p>
        </w:tc>
        <w:tc>
          <w:tcPr>
            <w:tcW w:w="2902" w:type="dxa"/>
            <w:shd w:val="clear" w:color="auto" w:fill="auto"/>
            <w:vAlign w:val="center"/>
          </w:tcPr>
          <w:p w:rsidR="0024730A" w:rsidRDefault="007011AA">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财政拨款</w:t>
            </w:r>
          </w:p>
        </w:tc>
      </w:tr>
    </w:tbl>
    <w:p w:rsidR="0024730A" w:rsidRDefault="007011AA">
      <w:pPr>
        <w:spacing w:line="584"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lastRenderedPageBreak/>
        <w:t>二、部门预算安排的总体情况</w:t>
      </w:r>
    </w:p>
    <w:p w:rsidR="0024730A" w:rsidRDefault="007011AA">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部门预算的编制实行综合预算制度，即全部收入和支出都反映在预算中。</w:t>
      </w:r>
      <w:r>
        <w:rPr>
          <w:rFonts w:ascii="Times New Roman" w:eastAsia="仿宋_GB2312" w:hAnsi="Times New Roman" w:cs="Times New Roman" w:hint="eastAsia"/>
          <w:sz w:val="32"/>
          <w:szCs w:val="32"/>
        </w:rPr>
        <w:t>大厂回族自治县市场监督管理局</w:t>
      </w:r>
      <w:r>
        <w:rPr>
          <w:rFonts w:ascii="Times New Roman" w:eastAsia="仿宋_GB2312" w:hAnsi="Times New Roman" w:cs="Times New Roman"/>
          <w:sz w:val="32"/>
          <w:szCs w:val="32"/>
        </w:rPr>
        <w:t>机关及所属事业单位的收支包含在部门预算中。</w:t>
      </w:r>
    </w:p>
    <w:p w:rsidR="0024730A" w:rsidRDefault="007011AA">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24730A" w:rsidRDefault="007011AA">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反映本部门当年全部收入。</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年预算收入</w:t>
      </w:r>
      <w:r>
        <w:rPr>
          <w:rFonts w:ascii="Times New Roman" w:eastAsia="仿宋_GB2312" w:hAnsi="Times New Roman" w:cs="Times New Roman" w:hint="eastAsia"/>
          <w:sz w:val="32"/>
          <w:szCs w:val="32"/>
        </w:rPr>
        <w:t>3443.98</w:t>
      </w:r>
      <w:r>
        <w:rPr>
          <w:rFonts w:ascii="Times New Roman" w:eastAsia="仿宋_GB2312" w:hAnsi="Times New Roman" w:cs="Times New Roman"/>
          <w:sz w:val="32"/>
          <w:szCs w:val="32"/>
        </w:rPr>
        <w:t>万元，其中：一般公共预算收入</w:t>
      </w:r>
      <w:r>
        <w:rPr>
          <w:rFonts w:ascii="Times New Roman" w:eastAsia="仿宋_GB2312" w:hAnsi="Times New Roman" w:cs="Times New Roman" w:hint="eastAsia"/>
          <w:sz w:val="32"/>
          <w:szCs w:val="32"/>
        </w:rPr>
        <w:t>3443.98</w:t>
      </w:r>
      <w:r>
        <w:rPr>
          <w:rFonts w:ascii="Times New Roman" w:eastAsia="仿宋_GB2312" w:hAnsi="Times New Roman" w:cs="Times New Roman"/>
          <w:sz w:val="32"/>
          <w:szCs w:val="32"/>
        </w:rPr>
        <w:t>万元，基金预算收入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万元，财政专户核拨收入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万元，其他来源收入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p>
    <w:p w:rsidR="0024730A" w:rsidRDefault="007011AA">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rsidR="0024730A" w:rsidRDefault="007011AA">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收支预算总表支出栏、基本支出表、项目支出表按经济分类和支出功能分类科目编制，反映</w:t>
      </w:r>
      <w:r>
        <w:rPr>
          <w:rFonts w:ascii="Times New Roman" w:eastAsia="仿宋_GB2312" w:hAnsi="Times New Roman" w:cs="Times New Roman" w:hint="eastAsia"/>
          <w:sz w:val="32"/>
          <w:szCs w:val="32"/>
        </w:rPr>
        <w:t>大厂回族自治县市场监督管理局</w:t>
      </w:r>
      <w:r>
        <w:rPr>
          <w:rFonts w:ascii="Times New Roman" w:eastAsia="仿宋_GB2312" w:hAnsi="Times New Roman" w:cs="Times New Roman"/>
          <w:sz w:val="32"/>
          <w:szCs w:val="32"/>
        </w:rPr>
        <w:t>年度部门预算中支出预算的总体情况。</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年支出预算</w:t>
      </w:r>
      <w:r>
        <w:rPr>
          <w:rFonts w:ascii="Times New Roman" w:eastAsia="仿宋_GB2312" w:hAnsi="Times New Roman" w:cs="Times New Roman" w:hint="eastAsia"/>
          <w:sz w:val="32"/>
          <w:szCs w:val="32"/>
        </w:rPr>
        <w:t>3443.98</w:t>
      </w:r>
      <w:r>
        <w:rPr>
          <w:rFonts w:ascii="Times New Roman" w:eastAsia="仿宋_GB2312" w:hAnsi="Times New Roman" w:cs="Times New Roman"/>
          <w:sz w:val="32"/>
          <w:szCs w:val="32"/>
        </w:rPr>
        <w:t>万元，其中基本支出</w:t>
      </w:r>
      <w:r>
        <w:rPr>
          <w:rFonts w:ascii="Times New Roman" w:eastAsia="仿宋_GB2312" w:hAnsi="Times New Roman" w:cs="Times New Roman" w:hint="eastAsia"/>
          <w:sz w:val="32"/>
          <w:szCs w:val="32"/>
        </w:rPr>
        <w:t>2294.07</w:t>
      </w:r>
      <w:r>
        <w:rPr>
          <w:rFonts w:ascii="Times New Roman" w:eastAsia="仿宋_GB2312" w:hAnsi="Times New Roman" w:cs="Times New Roman"/>
          <w:sz w:val="32"/>
          <w:szCs w:val="32"/>
        </w:rPr>
        <w:t>万元，包括人员经费</w:t>
      </w:r>
      <w:r>
        <w:rPr>
          <w:rFonts w:ascii="Times New Roman" w:eastAsia="仿宋_GB2312" w:hAnsi="Times New Roman" w:cs="Times New Roman" w:hint="eastAsia"/>
          <w:sz w:val="32"/>
          <w:szCs w:val="32"/>
        </w:rPr>
        <w:t>2057.28</w:t>
      </w:r>
      <w:r>
        <w:rPr>
          <w:rFonts w:ascii="Times New Roman" w:eastAsia="仿宋_GB2312" w:hAnsi="Times New Roman" w:cs="Times New Roman"/>
          <w:sz w:val="32"/>
          <w:szCs w:val="32"/>
        </w:rPr>
        <w:t>万元和日常公用经费</w:t>
      </w:r>
      <w:r>
        <w:rPr>
          <w:rFonts w:ascii="Times New Roman" w:eastAsia="仿宋_GB2312" w:hAnsi="Times New Roman" w:cs="Times New Roman" w:hint="eastAsia"/>
          <w:sz w:val="32"/>
          <w:szCs w:val="32"/>
        </w:rPr>
        <w:t>236.79</w:t>
      </w:r>
      <w:r>
        <w:rPr>
          <w:rFonts w:ascii="Times New Roman" w:eastAsia="仿宋_GB2312" w:hAnsi="Times New Roman" w:cs="Times New Roman"/>
          <w:sz w:val="32"/>
          <w:szCs w:val="32"/>
        </w:rPr>
        <w:t>万元；项目支出</w:t>
      </w:r>
      <w:r>
        <w:rPr>
          <w:rFonts w:ascii="Times New Roman" w:eastAsia="仿宋_GB2312" w:hAnsi="Times New Roman" w:cs="Times New Roman" w:hint="eastAsia"/>
          <w:sz w:val="32"/>
          <w:szCs w:val="32"/>
        </w:rPr>
        <w:t>1149.91</w:t>
      </w:r>
      <w:r>
        <w:rPr>
          <w:rFonts w:ascii="Times New Roman" w:eastAsia="仿宋_GB2312" w:hAnsi="Times New Roman" w:cs="Times New Roman"/>
          <w:sz w:val="32"/>
          <w:szCs w:val="32"/>
        </w:rPr>
        <w:t>万元，包括本级支出，主要为</w:t>
      </w:r>
      <w:r>
        <w:rPr>
          <w:rFonts w:ascii="Times New Roman" w:eastAsia="仿宋_GB2312" w:hAnsi="Times New Roman" w:cs="Times New Roman" w:hint="eastAsia"/>
          <w:sz w:val="32"/>
          <w:szCs w:val="32"/>
        </w:rPr>
        <w:t>成品油和车用尿素抽检经费、荣华市场改造提升工程、</w:t>
      </w:r>
      <w:proofErr w:type="gramStart"/>
      <w:r>
        <w:rPr>
          <w:rFonts w:ascii="Times New Roman" w:eastAsia="仿宋_GB2312" w:hAnsi="Times New Roman" w:cs="Times New Roman" w:hint="eastAsia"/>
          <w:sz w:val="32"/>
          <w:szCs w:val="32"/>
        </w:rPr>
        <w:t>夏垫市场</w:t>
      </w:r>
      <w:proofErr w:type="gramEnd"/>
      <w:r>
        <w:rPr>
          <w:rFonts w:ascii="Times New Roman" w:eastAsia="仿宋_GB2312" w:hAnsi="Times New Roman" w:cs="Times New Roman" w:hint="eastAsia"/>
          <w:sz w:val="32"/>
          <w:szCs w:val="32"/>
        </w:rPr>
        <w:t>改造提升工程、全县集贸市场日常</w:t>
      </w:r>
      <w:proofErr w:type="gramStart"/>
      <w:r>
        <w:rPr>
          <w:rFonts w:ascii="Times New Roman" w:eastAsia="仿宋_GB2312" w:hAnsi="Times New Roman" w:cs="Times New Roman" w:hint="eastAsia"/>
          <w:sz w:val="32"/>
          <w:szCs w:val="32"/>
        </w:rPr>
        <w:t>保洁资金</w:t>
      </w:r>
      <w:proofErr w:type="gramEnd"/>
      <w:r>
        <w:rPr>
          <w:rFonts w:ascii="Times New Roman" w:eastAsia="仿宋_GB2312" w:hAnsi="Times New Roman" w:cs="Times New Roman"/>
          <w:sz w:val="32"/>
          <w:szCs w:val="32"/>
        </w:rPr>
        <w:t>等。</w:t>
      </w:r>
    </w:p>
    <w:p w:rsidR="0024730A" w:rsidRDefault="007011AA">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rsidR="0024730A" w:rsidRDefault="007011AA">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年预算收支安排</w:t>
      </w:r>
      <w:r>
        <w:rPr>
          <w:rFonts w:ascii="Times New Roman" w:eastAsia="仿宋_GB2312" w:hAnsi="Times New Roman" w:cs="Times New Roman" w:hint="eastAsia"/>
          <w:sz w:val="32"/>
          <w:szCs w:val="32"/>
        </w:rPr>
        <w:t>3443.98</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年预算增加</w:t>
      </w:r>
      <w:r>
        <w:rPr>
          <w:rFonts w:ascii="Times New Roman" w:eastAsia="仿宋_GB2312" w:hAnsi="Times New Roman" w:cs="Times New Roman" w:hint="eastAsia"/>
          <w:sz w:val="32"/>
          <w:szCs w:val="32"/>
        </w:rPr>
        <w:t>1189.67</w:t>
      </w:r>
      <w:r>
        <w:rPr>
          <w:rFonts w:ascii="Times New Roman" w:eastAsia="仿宋_GB2312" w:hAnsi="Times New Roman" w:cs="Times New Roman"/>
          <w:sz w:val="32"/>
          <w:szCs w:val="32"/>
        </w:rPr>
        <w:t>万元，其中：基本支出增加</w:t>
      </w:r>
      <w:r>
        <w:rPr>
          <w:rFonts w:ascii="Times New Roman" w:eastAsia="仿宋_GB2312" w:hAnsi="Times New Roman" w:cs="Times New Roman" w:hint="eastAsia"/>
          <w:sz w:val="32"/>
          <w:szCs w:val="32"/>
        </w:rPr>
        <w:t>1265.4</w:t>
      </w:r>
      <w:r>
        <w:rPr>
          <w:rFonts w:ascii="Times New Roman" w:eastAsia="仿宋_GB2312" w:hAnsi="Times New Roman" w:cs="Times New Roman"/>
          <w:sz w:val="32"/>
          <w:szCs w:val="32"/>
        </w:rPr>
        <w:t>万元，主要为</w:t>
      </w:r>
      <w:r>
        <w:rPr>
          <w:rFonts w:ascii="Times New Roman" w:eastAsia="仿宋_GB2312" w:hAnsi="Times New Roman" w:cs="Times New Roman" w:hint="eastAsia"/>
          <w:sz w:val="32"/>
          <w:szCs w:val="32"/>
        </w:rPr>
        <w:t>人员经费</w:t>
      </w:r>
      <w:r>
        <w:rPr>
          <w:rFonts w:ascii="Times New Roman" w:eastAsia="仿宋_GB2312" w:hAnsi="Times New Roman" w:cs="Times New Roman"/>
          <w:sz w:val="32"/>
          <w:szCs w:val="32"/>
        </w:rPr>
        <w:t>支出；项目支出增加减少</w:t>
      </w:r>
      <w:r>
        <w:rPr>
          <w:rFonts w:ascii="Times New Roman" w:eastAsia="仿宋_GB2312" w:hAnsi="Times New Roman" w:cs="Times New Roman" w:hint="eastAsia"/>
          <w:sz w:val="32"/>
          <w:szCs w:val="32"/>
        </w:rPr>
        <w:t>75.73</w:t>
      </w:r>
      <w:r>
        <w:rPr>
          <w:rFonts w:ascii="Times New Roman" w:eastAsia="仿宋_GB2312" w:hAnsi="Times New Roman" w:cs="Times New Roman"/>
          <w:sz w:val="32"/>
          <w:szCs w:val="32"/>
        </w:rPr>
        <w:t>万元，主要为</w:t>
      </w:r>
      <w:r>
        <w:rPr>
          <w:rFonts w:ascii="Times New Roman" w:eastAsia="仿宋_GB2312" w:hAnsi="Times New Roman" w:cs="Times New Roman" w:hint="eastAsia"/>
          <w:sz w:val="32"/>
          <w:szCs w:val="32"/>
        </w:rPr>
        <w:t>市场建设服务中心</w:t>
      </w:r>
      <w:r>
        <w:rPr>
          <w:rFonts w:ascii="Times New Roman" w:eastAsia="仿宋_GB2312" w:hAnsi="Times New Roman" w:cs="Times New Roman"/>
          <w:sz w:val="32"/>
          <w:szCs w:val="32"/>
        </w:rPr>
        <w:t>项目</w:t>
      </w:r>
      <w:r>
        <w:rPr>
          <w:rFonts w:ascii="Times New Roman" w:eastAsia="仿宋_GB2312" w:hAnsi="Times New Roman" w:cs="Times New Roman"/>
          <w:sz w:val="32"/>
          <w:szCs w:val="32"/>
        </w:rPr>
        <w:lastRenderedPageBreak/>
        <w:t>支出。</w:t>
      </w:r>
    </w:p>
    <w:p w:rsidR="0024730A" w:rsidRDefault="007011AA">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三、机关运行经费安排情况</w:t>
      </w:r>
    </w:p>
    <w:p w:rsidR="0024730A" w:rsidRDefault="007011AA">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w:t>
      </w:r>
      <w:proofErr w:type="gramStart"/>
      <w:r>
        <w:rPr>
          <w:rFonts w:ascii="Times New Roman" w:eastAsia="仿宋_GB2312" w:hAnsi="Times New Roman" w:cs="Times New Roman"/>
          <w:sz w:val="32"/>
          <w:szCs w:val="32"/>
        </w:rPr>
        <w:t>我</w:t>
      </w:r>
      <w:r>
        <w:rPr>
          <w:rFonts w:ascii="Times New Roman" w:eastAsia="仿宋_GB2312" w:hAnsi="Times New Roman" w:cs="Times New Roman" w:hint="eastAsia"/>
          <w:sz w:val="32"/>
          <w:szCs w:val="32"/>
        </w:rPr>
        <w:t>部门</w:t>
      </w:r>
      <w:proofErr w:type="gramEnd"/>
      <w:r>
        <w:rPr>
          <w:rFonts w:ascii="Times New Roman" w:eastAsia="仿宋_GB2312" w:hAnsi="Times New Roman" w:cs="Times New Roman"/>
          <w:sz w:val="32"/>
          <w:szCs w:val="32"/>
        </w:rPr>
        <w:t>机关运行经费共计安排</w:t>
      </w:r>
      <w:r>
        <w:rPr>
          <w:rFonts w:ascii="Times New Roman" w:eastAsia="仿宋_GB2312" w:hAnsi="Times New Roman" w:cs="Times New Roman" w:hint="eastAsia"/>
          <w:sz w:val="32"/>
          <w:szCs w:val="32"/>
        </w:rPr>
        <w:t>236.79</w:t>
      </w:r>
      <w:r>
        <w:rPr>
          <w:rFonts w:ascii="Times New Roman" w:eastAsia="仿宋_GB2312" w:hAnsi="Times New Roman" w:cs="Times New Roman"/>
          <w:sz w:val="32"/>
          <w:szCs w:val="32"/>
        </w:rPr>
        <w:t>万元，主要</w:t>
      </w:r>
      <w:proofErr w:type="gramStart"/>
      <w:r>
        <w:rPr>
          <w:rFonts w:ascii="Times New Roman" w:eastAsia="仿宋_GB2312" w:hAnsi="Times New Roman" w:cs="Times New Roman"/>
          <w:sz w:val="32"/>
          <w:szCs w:val="32"/>
        </w:rPr>
        <w:t>用于</w:t>
      </w:r>
      <w:r>
        <w:rPr>
          <w:rFonts w:ascii="Times New Roman" w:eastAsia="仿宋_GB2312" w:hAnsi="Times New Roman" w:cs="Times New Roman" w:hint="eastAsia"/>
          <w:sz w:val="32"/>
          <w:szCs w:val="32"/>
        </w:rPr>
        <w:t>局</w:t>
      </w:r>
      <w:proofErr w:type="gramEnd"/>
      <w:r>
        <w:rPr>
          <w:rFonts w:ascii="Times New Roman" w:eastAsia="仿宋_GB2312" w:hAnsi="Times New Roman" w:cs="Times New Roman" w:hint="eastAsia"/>
          <w:sz w:val="32"/>
          <w:szCs w:val="32"/>
        </w:rPr>
        <w:t>机关及分局</w:t>
      </w:r>
      <w:r>
        <w:rPr>
          <w:rFonts w:ascii="Times New Roman" w:eastAsia="仿宋_GB2312" w:hAnsi="Times New Roman" w:cs="Times New Roman"/>
          <w:sz w:val="32"/>
          <w:szCs w:val="32"/>
        </w:rPr>
        <w:t>办公区的日常维修、办公用房水电费、办公用房取暖费、办公用房物业管理费等日常运行支出。</w:t>
      </w:r>
    </w:p>
    <w:p w:rsidR="0024730A" w:rsidRDefault="007011AA">
      <w:pPr>
        <w:autoSpaceDE w:val="0"/>
        <w:autoSpaceDN w:val="0"/>
        <w:adjustRightInd w:val="0"/>
        <w:spacing w:line="584" w:lineRule="exact"/>
        <w:ind w:firstLineChars="196" w:firstLine="630"/>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t>四、财政拨款</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经费预算情况及增减变化原因</w:t>
      </w:r>
    </w:p>
    <w:p w:rsidR="0024730A" w:rsidRDefault="007011AA">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年，我局财政拨款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经费预算安排</w:t>
      </w:r>
      <w:r>
        <w:rPr>
          <w:rFonts w:ascii="Times New Roman" w:eastAsia="仿宋_GB2312" w:hAnsi="Times New Roman" w:cs="Times New Roman" w:hint="eastAsia"/>
          <w:sz w:val="32"/>
          <w:szCs w:val="32"/>
        </w:rPr>
        <w:t>21.6</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因公出国（境）费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万元；公务用车购置及运维费</w:t>
      </w:r>
      <w:r>
        <w:rPr>
          <w:rFonts w:ascii="Times New Roman" w:eastAsia="仿宋_GB2312" w:hAnsi="Times New Roman" w:cs="Times New Roman" w:hint="eastAsia"/>
          <w:sz w:val="32"/>
          <w:szCs w:val="32"/>
        </w:rPr>
        <w:t>20.7</w:t>
      </w:r>
      <w:r>
        <w:rPr>
          <w:rFonts w:ascii="Times New Roman" w:eastAsia="仿宋_GB2312" w:hAnsi="Times New Roman" w:cs="Times New Roman"/>
          <w:sz w:val="32"/>
          <w:szCs w:val="32"/>
        </w:rPr>
        <w:t>万元（其中：公务用车购置费为</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w:t>
      </w:r>
      <w:r>
        <w:rPr>
          <w:rFonts w:ascii="Times New Roman" w:eastAsia="仿宋_GB2312" w:hAnsi="Times New Roman" w:cs="Times New Roman" w:hint="eastAsia"/>
          <w:sz w:val="32"/>
          <w:szCs w:val="32"/>
        </w:rPr>
        <w:t>20.7</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；公务接待费</w:t>
      </w:r>
      <w:r>
        <w:rPr>
          <w:rFonts w:ascii="Times New Roman" w:eastAsia="仿宋_GB2312" w:hAnsi="Times New Roman" w:cs="Times New Roman" w:hint="eastAsia"/>
          <w:sz w:val="32"/>
          <w:szCs w:val="32"/>
        </w:rPr>
        <w:t>0.9</w:t>
      </w:r>
      <w:r>
        <w:rPr>
          <w:rFonts w:ascii="Times New Roman" w:eastAsia="仿宋_GB2312" w:hAnsi="Times New Roman" w:cs="Times New Roman"/>
          <w:sz w:val="32"/>
          <w:szCs w:val="32"/>
        </w:rPr>
        <w:t>万元。与</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相比</w:t>
      </w:r>
      <w:r>
        <w:rPr>
          <w:rFonts w:ascii="Times New Roman" w:eastAsia="仿宋_GB2312" w:hAnsi="Times New Roman" w:cs="Times New Roman"/>
          <w:sz w:val="32"/>
          <w:szCs w:val="32"/>
        </w:rPr>
        <w:t>增</w:t>
      </w:r>
      <w:r>
        <w:rPr>
          <w:rFonts w:ascii="Times New Roman" w:eastAsia="仿宋_GB2312" w:hAnsi="Times New Roman" w:cs="Times New Roman" w:hint="eastAsia"/>
          <w:sz w:val="32"/>
          <w:szCs w:val="32"/>
        </w:rPr>
        <w:t>加</w:t>
      </w:r>
      <w:r>
        <w:rPr>
          <w:rFonts w:ascii="Times New Roman" w:eastAsia="仿宋_GB2312" w:hAnsi="Times New Roman" w:cs="Times New Roman" w:hint="eastAsia"/>
          <w:sz w:val="32"/>
          <w:szCs w:val="32"/>
        </w:rPr>
        <w:t>8.83</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其中，</w:t>
      </w:r>
      <w:r>
        <w:rPr>
          <w:rFonts w:ascii="Times New Roman" w:eastAsia="仿宋_GB2312" w:hAnsi="Times New Roman" w:cs="Times New Roman"/>
          <w:sz w:val="32"/>
          <w:szCs w:val="32"/>
        </w:rPr>
        <w:t>公务用车购置及运维费增</w:t>
      </w:r>
      <w:r>
        <w:rPr>
          <w:rFonts w:ascii="Times New Roman" w:eastAsia="仿宋_GB2312" w:hAnsi="Times New Roman" w:cs="Times New Roman" w:hint="eastAsia"/>
          <w:sz w:val="32"/>
          <w:szCs w:val="32"/>
        </w:rPr>
        <w:t>加</w:t>
      </w:r>
      <w:r>
        <w:rPr>
          <w:rFonts w:ascii="Times New Roman" w:eastAsia="仿宋_GB2312" w:hAnsi="Times New Roman" w:cs="Times New Roman" w:hint="eastAsia"/>
          <w:sz w:val="32"/>
          <w:szCs w:val="32"/>
        </w:rPr>
        <w:t>8.4</w:t>
      </w:r>
      <w:r>
        <w:rPr>
          <w:rFonts w:ascii="Times New Roman" w:eastAsia="仿宋_GB2312" w:hAnsi="Times New Roman" w:cs="Times New Roman"/>
          <w:sz w:val="32"/>
          <w:szCs w:val="32"/>
        </w:rPr>
        <w:t>万元（其中：公务用车购置费增</w:t>
      </w:r>
      <w:r>
        <w:rPr>
          <w:rFonts w:ascii="Times New Roman" w:eastAsia="仿宋_GB2312" w:hAnsi="Times New Roman" w:cs="Times New Roman" w:hint="eastAsia"/>
          <w:sz w:val="32"/>
          <w:szCs w:val="32"/>
        </w:rPr>
        <w:t>加</w:t>
      </w:r>
      <w:r>
        <w:rPr>
          <w:rFonts w:ascii="Times New Roman" w:eastAsia="仿宋_GB2312" w:hAnsi="Times New Roman" w:cs="Times New Roman" w:hint="eastAsia"/>
          <w:sz w:val="32"/>
          <w:szCs w:val="32"/>
        </w:rPr>
        <w:t>8.4</w:t>
      </w:r>
      <w:r>
        <w:rPr>
          <w:rFonts w:ascii="Times New Roman" w:eastAsia="仿宋_GB2312" w:hAnsi="Times New Roman" w:cs="Times New Roman"/>
          <w:sz w:val="32"/>
          <w:szCs w:val="32"/>
        </w:rPr>
        <w:t>万元，公务用车运维费增</w:t>
      </w:r>
      <w:r>
        <w:rPr>
          <w:rFonts w:ascii="Times New Roman" w:eastAsia="仿宋_GB2312" w:hAnsi="Times New Roman" w:cs="Times New Roman" w:hint="eastAsia"/>
          <w:sz w:val="32"/>
          <w:szCs w:val="32"/>
        </w:rPr>
        <w:t>加</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主要原因是</w:t>
      </w:r>
      <w:r>
        <w:rPr>
          <w:rFonts w:ascii="Times New Roman" w:eastAsia="仿宋_GB2312" w:hAnsi="Times New Roman" w:cs="Times New Roman" w:hint="eastAsia"/>
          <w:sz w:val="32"/>
          <w:szCs w:val="32"/>
        </w:rPr>
        <w:t>机构改革、原工商局、原技术监督局、</w:t>
      </w:r>
      <w:proofErr w:type="gramStart"/>
      <w:r>
        <w:rPr>
          <w:rFonts w:ascii="Times New Roman" w:eastAsia="仿宋_GB2312" w:hAnsi="Times New Roman" w:cs="Times New Roman" w:hint="eastAsia"/>
          <w:sz w:val="32"/>
          <w:szCs w:val="32"/>
        </w:rPr>
        <w:t>原食品</w:t>
      </w:r>
      <w:proofErr w:type="gramEnd"/>
      <w:r>
        <w:rPr>
          <w:rFonts w:ascii="Times New Roman" w:eastAsia="仿宋_GB2312" w:hAnsi="Times New Roman" w:cs="Times New Roman" w:hint="eastAsia"/>
          <w:sz w:val="32"/>
          <w:szCs w:val="32"/>
        </w:rPr>
        <w:t>药品监督局合并车辆增加</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辆</w:t>
      </w:r>
      <w:r>
        <w:rPr>
          <w:rFonts w:ascii="Times New Roman" w:eastAsia="仿宋_GB2312" w:hAnsi="Times New Roman" w:cs="Times New Roman"/>
          <w:sz w:val="32"/>
          <w:szCs w:val="32"/>
        </w:rPr>
        <w:t>；公务接待费</w:t>
      </w:r>
      <w:r>
        <w:rPr>
          <w:rFonts w:ascii="Times New Roman" w:eastAsia="仿宋_GB2312" w:hAnsi="Times New Roman" w:cs="Times New Roman" w:hint="eastAsia"/>
          <w:sz w:val="32"/>
          <w:szCs w:val="32"/>
        </w:rPr>
        <w:t>0.9</w:t>
      </w:r>
      <w:r>
        <w:rPr>
          <w:rFonts w:ascii="Times New Roman" w:eastAsia="仿宋_GB2312" w:hAnsi="Times New Roman" w:cs="Times New Roman"/>
          <w:sz w:val="32"/>
          <w:szCs w:val="32"/>
        </w:rPr>
        <w:t>万元增</w:t>
      </w:r>
      <w:r>
        <w:rPr>
          <w:rFonts w:ascii="Times New Roman" w:eastAsia="仿宋_GB2312" w:hAnsi="Times New Roman" w:cs="Times New Roman" w:hint="eastAsia"/>
          <w:sz w:val="32"/>
          <w:szCs w:val="32"/>
        </w:rPr>
        <w:t>加</w:t>
      </w:r>
      <w:r>
        <w:rPr>
          <w:rFonts w:ascii="Times New Roman" w:eastAsia="仿宋_GB2312" w:hAnsi="Times New Roman" w:cs="Times New Roman" w:hint="eastAsia"/>
          <w:sz w:val="32"/>
          <w:szCs w:val="32"/>
        </w:rPr>
        <w:t>0.43</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主要原因是</w:t>
      </w:r>
      <w:r>
        <w:rPr>
          <w:rFonts w:ascii="Times New Roman" w:eastAsia="仿宋_GB2312" w:hAnsi="Times New Roman" w:cs="Times New Roman" w:hint="eastAsia"/>
          <w:sz w:val="32"/>
          <w:szCs w:val="32"/>
        </w:rPr>
        <w:t>机构改革、原工商局、原技术监督局、</w:t>
      </w:r>
      <w:proofErr w:type="gramStart"/>
      <w:r>
        <w:rPr>
          <w:rFonts w:ascii="Times New Roman" w:eastAsia="仿宋_GB2312" w:hAnsi="Times New Roman" w:cs="Times New Roman" w:hint="eastAsia"/>
          <w:sz w:val="32"/>
          <w:szCs w:val="32"/>
        </w:rPr>
        <w:t>原食品</w:t>
      </w:r>
      <w:proofErr w:type="gramEnd"/>
      <w:r>
        <w:rPr>
          <w:rFonts w:ascii="Times New Roman" w:eastAsia="仿宋_GB2312" w:hAnsi="Times New Roman" w:cs="Times New Roman" w:hint="eastAsia"/>
          <w:sz w:val="32"/>
          <w:szCs w:val="32"/>
        </w:rPr>
        <w:t>药品监督局人员增加</w:t>
      </w:r>
      <w:r>
        <w:rPr>
          <w:rFonts w:ascii="Times New Roman" w:eastAsia="仿宋_GB2312" w:hAnsi="Times New Roman" w:cs="Times New Roman" w:hint="eastAsia"/>
          <w:sz w:val="32"/>
          <w:szCs w:val="32"/>
        </w:rPr>
        <w:t>43</w:t>
      </w:r>
      <w:r>
        <w:rPr>
          <w:rFonts w:ascii="Times New Roman" w:eastAsia="仿宋_GB2312" w:hAnsi="Times New Roman" w:cs="Times New Roman" w:hint="eastAsia"/>
          <w:sz w:val="32"/>
          <w:szCs w:val="32"/>
        </w:rPr>
        <w:t>人。</w:t>
      </w:r>
    </w:p>
    <w:p w:rsidR="0024730A" w:rsidRDefault="007011AA">
      <w:pPr>
        <w:spacing w:line="584" w:lineRule="exact"/>
        <w:ind w:firstLineChars="200" w:firstLine="640"/>
        <w:rPr>
          <w:rFonts w:ascii="Times New Roman" w:eastAsia="黑体" w:hAnsi="黑体" w:cs="Times New Roman"/>
          <w:sz w:val="32"/>
          <w:szCs w:val="32"/>
        </w:rPr>
      </w:pPr>
      <w:r>
        <w:rPr>
          <w:rFonts w:ascii="Times New Roman" w:eastAsia="黑体" w:hAnsi="黑体" w:cs="Times New Roman"/>
          <w:sz w:val="32"/>
          <w:szCs w:val="32"/>
        </w:rPr>
        <w:t>五、绩效预算信息</w:t>
      </w:r>
      <w:r>
        <w:rPr>
          <w:rFonts w:ascii="仿宋_GB2312" w:eastAsia="仿宋_GB2312" w:hAnsi="黑体" w:cs="Times New Roman" w:hint="eastAsia"/>
          <w:sz w:val="32"/>
          <w:szCs w:val="32"/>
        </w:rPr>
        <w:t>（与部门绩效文本内容保持一致）</w:t>
      </w:r>
    </w:p>
    <w:p w:rsidR="0024730A" w:rsidRDefault="007011AA">
      <w:pPr>
        <w:spacing w:line="584" w:lineRule="exact"/>
        <w:ind w:firstLineChars="200" w:firstLine="640"/>
        <w:rPr>
          <w:rFonts w:ascii="Times New Roman" w:eastAsia="黑体" w:hAnsi="黑体" w:cs="Times New Roman"/>
          <w:sz w:val="32"/>
          <w:szCs w:val="32"/>
        </w:rPr>
      </w:pPr>
      <w:r>
        <w:rPr>
          <w:rFonts w:ascii="Times New Roman" w:eastAsia="黑体" w:hAnsi="黑体" w:cs="Times New Roman" w:hint="eastAsia"/>
          <w:sz w:val="32"/>
          <w:szCs w:val="32"/>
        </w:rPr>
        <w:t>第一部分</w:t>
      </w:r>
      <w:r>
        <w:rPr>
          <w:rFonts w:ascii="Times New Roman" w:eastAsia="黑体" w:hAnsi="黑体" w:cs="Times New Roman" w:hint="eastAsia"/>
          <w:sz w:val="32"/>
          <w:szCs w:val="32"/>
        </w:rPr>
        <w:t xml:space="preserve"> </w:t>
      </w:r>
      <w:r>
        <w:rPr>
          <w:rFonts w:ascii="Times New Roman" w:eastAsia="黑体" w:hAnsi="黑体" w:cs="Times New Roman" w:hint="eastAsia"/>
          <w:sz w:val="32"/>
          <w:szCs w:val="32"/>
        </w:rPr>
        <w:t>部门整体绩效目标</w:t>
      </w:r>
    </w:p>
    <w:p w:rsidR="0024730A" w:rsidRDefault="007011AA">
      <w:pPr>
        <w:spacing w:line="584" w:lineRule="exact"/>
        <w:ind w:firstLineChars="200" w:firstLine="643"/>
        <w:rPr>
          <w:rFonts w:ascii="楷体_GB2312" w:eastAsia="楷体_GB2312" w:hAnsi="黑体" w:cs="Times New Roman"/>
          <w:b/>
          <w:sz w:val="32"/>
          <w:szCs w:val="32"/>
        </w:rPr>
      </w:pPr>
      <w:r>
        <w:rPr>
          <w:rFonts w:ascii="楷体_GB2312" w:eastAsia="楷体_GB2312" w:hAnsi="黑体" w:cs="Times New Roman" w:hint="eastAsia"/>
          <w:b/>
          <w:sz w:val="32"/>
          <w:szCs w:val="32"/>
        </w:rPr>
        <w:t>（一）总体绩效目标</w:t>
      </w:r>
    </w:p>
    <w:p w:rsidR="0024730A" w:rsidRDefault="007011AA">
      <w:pPr>
        <w:pStyle w:val="Normal"/>
        <w:ind w:firstLineChars="200" w:firstLine="640"/>
        <w:rPr>
          <w:rFonts w:ascii="仿宋_GB2312" w:eastAsia="仿宋_GB2312" w:hAnsi="仿宋_GB2312" w:cs="仿宋_GB2312"/>
          <w:sz w:val="32"/>
          <w:lang w:eastAsia="zh-CN"/>
        </w:rPr>
      </w:pPr>
      <w:r>
        <w:rPr>
          <w:rFonts w:ascii="仿宋_GB2312" w:eastAsia="仿宋_GB2312" w:hAnsi="仿宋_GB2312" w:cs="仿宋_GB2312" w:hint="eastAsia"/>
          <w:sz w:val="32"/>
          <w:lang w:eastAsia="zh-CN"/>
        </w:rPr>
        <w:t>深化和完善政府提速各项措施，进一步落实好各项承诺，牢固树立服务意识，不断扩大服务领域，切实提升行政服务水平，提高工作效率，为全县民营经济发展开辟“绿色通道”。对个体工商户、合伙、独资企业等尽量减</w:t>
      </w:r>
      <w:proofErr w:type="gramStart"/>
      <w:r>
        <w:rPr>
          <w:rFonts w:ascii="仿宋_GB2312" w:eastAsia="仿宋_GB2312" w:hAnsi="仿宋_GB2312" w:cs="仿宋_GB2312" w:hint="eastAsia"/>
          <w:sz w:val="32"/>
          <w:lang w:eastAsia="zh-CN"/>
        </w:rPr>
        <w:t>化登记</w:t>
      </w:r>
      <w:proofErr w:type="gramEnd"/>
      <w:r>
        <w:rPr>
          <w:rFonts w:ascii="仿宋_GB2312" w:eastAsia="仿宋_GB2312" w:hAnsi="仿宋_GB2312" w:cs="仿宋_GB2312" w:hint="eastAsia"/>
          <w:sz w:val="32"/>
          <w:lang w:eastAsia="zh-CN"/>
        </w:rPr>
        <w:t>手续，随申请，随登记；对一般行业的市场主体实行优惠政策；对涉及国家利益和人民生命财产安全的特殊行业从严审查；对不符合产业政策发展要求的经营者严格限制或禁止进入市场。</w:t>
      </w:r>
    </w:p>
    <w:p w:rsidR="0024730A" w:rsidRDefault="007011AA">
      <w:pPr>
        <w:pStyle w:val="Normal"/>
        <w:rPr>
          <w:rFonts w:ascii="仿宋_GB2312" w:eastAsia="仿宋_GB2312" w:hAnsi="仿宋_GB2312" w:cs="仿宋_GB2312"/>
          <w:sz w:val="32"/>
          <w:lang w:eastAsia="zh-CN"/>
        </w:rPr>
      </w:pPr>
      <w:r>
        <w:rPr>
          <w:rFonts w:ascii="仿宋_GB2312" w:eastAsia="仿宋_GB2312" w:hAnsi="仿宋_GB2312" w:cs="仿宋_GB2312" w:hint="eastAsia"/>
          <w:sz w:val="32"/>
          <w:lang w:eastAsia="zh-CN"/>
        </w:rPr>
        <w:t xml:space="preserve">    加大管理力度，强化依法行政能力。一是加强日常市场执法监管。二是加大反不正当竞争、反垄断工作力度，坚决打击传销和变相传销活动。对传销、变相传销和消费储</w:t>
      </w:r>
      <w:proofErr w:type="gramStart"/>
      <w:r>
        <w:rPr>
          <w:rFonts w:ascii="仿宋_GB2312" w:eastAsia="仿宋_GB2312" w:hAnsi="仿宋_GB2312" w:cs="仿宋_GB2312" w:hint="eastAsia"/>
          <w:sz w:val="32"/>
          <w:lang w:eastAsia="zh-CN"/>
        </w:rPr>
        <w:t>值密切</w:t>
      </w:r>
      <w:proofErr w:type="gramEnd"/>
      <w:r>
        <w:rPr>
          <w:rFonts w:ascii="仿宋_GB2312" w:eastAsia="仿宋_GB2312" w:hAnsi="仿宋_GB2312" w:cs="仿宋_GB2312" w:hint="eastAsia"/>
          <w:sz w:val="32"/>
          <w:lang w:eastAsia="zh-CN"/>
        </w:rPr>
        <w:t>监视，坚持露头就打，发现就处理，决不给违法分子以机会，确保社会安全稳定。</w:t>
      </w:r>
    </w:p>
    <w:p w:rsidR="0024730A" w:rsidRDefault="007011AA">
      <w:pPr>
        <w:spacing w:line="584" w:lineRule="exact"/>
        <w:ind w:firstLineChars="200" w:firstLine="643"/>
        <w:rPr>
          <w:rFonts w:ascii="楷体_GB2312" w:eastAsia="楷体_GB2312" w:hAnsi="黑体" w:cs="Times New Roman"/>
          <w:b/>
          <w:sz w:val="32"/>
          <w:szCs w:val="32"/>
        </w:rPr>
      </w:pPr>
      <w:r>
        <w:rPr>
          <w:rFonts w:ascii="楷体_GB2312" w:eastAsia="楷体_GB2312" w:hAnsi="黑体" w:cs="Times New Roman" w:hint="eastAsia"/>
          <w:b/>
          <w:sz w:val="32"/>
          <w:szCs w:val="32"/>
        </w:rPr>
        <w:t>（二）分项绩效目标</w:t>
      </w:r>
    </w:p>
    <w:p w:rsidR="0024730A" w:rsidRDefault="007011A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96" w:lineRule="exact"/>
        <w:ind w:firstLine="640"/>
        <w:rPr>
          <w:rFonts w:ascii="仿宋_GB2312" w:eastAsia="仿宋_GB2312" w:hAnsi="仿宋_GB2312" w:cs="仿宋_GB2312"/>
          <w:sz w:val="32"/>
        </w:rPr>
      </w:pPr>
      <w:r>
        <w:rPr>
          <w:rFonts w:ascii="仿宋_GB2312" w:eastAsia="仿宋_GB2312" w:hAnsi="仿宋_GB2312" w:cs="仿宋_GB2312" w:hint="eastAsia"/>
          <w:sz w:val="32"/>
        </w:rPr>
        <w:t>1、市场监督管理绩效目标情况：增强各类市场诚信经营意识和规范网络交易管理，维护市场秩序。</w:t>
      </w:r>
    </w:p>
    <w:p w:rsidR="0024730A" w:rsidRDefault="007011A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96" w:lineRule="exact"/>
        <w:ind w:firstLine="640"/>
        <w:rPr>
          <w:rFonts w:ascii="仿宋_GB2312" w:eastAsia="仿宋_GB2312" w:hAnsi="仿宋_GB2312" w:cs="仿宋_GB2312"/>
          <w:sz w:val="32"/>
        </w:rPr>
      </w:pPr>
      <w:r>
        <w:rPr>
          <w:rFonts w:ascii="仿宋_GB2312" w:eastAsia="仿宋_GB2312" w:hAnsi="仿宋_GB2312" w:cs="仿宋_GB2312" w:hint="eastAsia"/>
          <w:sz w:val="32"/>
        </w:rPr>
        <w:t>绩效目标：反映监管执法计划完成程度、网络监管程度、案件办结程度。</w:t>
      </w:r>
    </w:p>
    <w:p w:rsidR="0024730A" w:rsidRDefault="007011A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96" w:lineRule="exact"/>
        <w:ind w:firstLine="640"/>
        <w:rPr>
          <w:rFonts w:ascii="仿宋_GB2312" w:eastAsia="仿宋_GB2312" w:hAnsi="仿宋_GB2312" w:cs="仿宋_GB2312"/>
          <w:sz w:val="32"/>
        </w:rPr>
      </w:pPr>
      <w:r>
        <w:rPr>
          <w:rFonts w:ascii="仿宋_GB2312" w:eastAsia="仿宋_GB2312" w:hAnsi="仿宋_GB2312" w:cs="仿宋_GB2312" w:hint="eastAsia"/>
          <w:sz w:val="32"/>
        </w:rPr>
        <w:t>2、市场主体登记与督管绩效目标情况：促进市场主体的快速增长。强化信用体系建设，构建“一处违法、处处受限”监管局面，为政府决策和社会公众提供信息服务。</w:t>
      </w:r>
    </w:p>
    <w:p w:rsidR="0024730A" w:rsidRDefault="007011A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96" w:lineRule="exact"/>
        <w:ind w:firstLine="640"/>
        <w:rPr>
          <w:rFonts w:ascii="仿宋_GB2312" w:eastAsia="仿宋_GB2312" w:hAnsi="仿宋_GB2312" w:cs="仿宋_GB2312"/>
          <w:sz w:val="32"/>
        </w:rPr>
      </w:pPr>
      <w:r>
        <w:rPr>
          <w:rFonts w:ascii="仿宋_GB2312" w:eastAsia="仿宋_GB2312" w:hAnsi="仿宋_GB2312" w:cs="仿宋_GB2312" w:hint="eastAsia"/>
          <w:sz w:val="32"/>
        </w:rPr>
        <w:t>绩效目标：反映内资、外资企业登记情况、反映年度报告接收公示情况、反映案件办理程度、反映抽查企业名单及结果公示比率、反映对抽查企业的检查比率。</w:t>
      </w:r>
    </w:p>
    <w:p w:rsidR="0024730A" w:rsidRDefault="007011A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96" w:lineRule="exact"/>
        <w:ind w:firstLine="640"/>
        <w:rPr>
          <w:rFonts w:ascii="仿宋_GB2312" w:eastAsia="仿宋_GB2312" w:hAnsi="仿宋_GB2312" w:cs="仿宋_GB2312"/>
          <w:sz w:val="32"/>
        </w:rPr>
      </w:pPr>
      <w:r>
        <w:rPr>
          <w:rFonts w:ascii="仿宋_GB2312" w:eastAsia="仿宋_GB2312" w:hAnsi="仿宋_GB2312" w:cs="仿宋_GB2312" w:hint="eastAsia"/>
          <w:sz w:val="32"/>
        </w:rPr>
        <w:t>3、流通领域商品质量监督管理绩效目标情况：通过开展抽检工作，不断提升我县流通领域商品质量水平。保护农民利益，更好的维护正常的市场经济秩序。</w:t>
      </w:r>
    </w:p>
    <w:p w:rsidR="0024730A" w:rsidRDefault="007011A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96" w:lineRule="exact"/>
        <w:ind w:firstLine="640"/>
        <w:rPr>
          <w:rFonts w:ascii="仿宋_GB2312" w:eastAsia="仿宋_GB2312" w:hAnsi="仿宋_GB2312" w:cs="仿宋_GB2312"/>
          <w:sz w:val="32"/>
        </w:rPr>
      </w:pPr>
      <w:r>
        <w:rPr>
          <w:rFonts w:ascii="仿宋_GB2312" w:eastAsia="仿宋_GB2312" w:hAnsi="仿宋_GB2312" w:cs="仿宋_GB2312" w:hint="eastAsia"/>
          <w:sz w:val="32"/>
        </w:rPr>
        <w:t>绩效目标：反映农资、化肥、成品油检测合格率、流通领域商品质量检查抽检商品的批次、流通领域对检查问题实施处罚的比率。</w:t>
      </w:r>
    </w:p>
    <w:p w:rsidR="0024730A" w:rsidRDefault="007011A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96" w:lineRule="exact"/>
        <w:ind w:firstLine="640"/>
        <w:rPr>
          <w:rFonts w:ascii="仿宋_GB2312" w:eastAsia="仿宋_GB2312" w:hAnsi="仿宋_GB2312" w:cs="仿宋_GB2312"/>
          <w:sz w:val="32"/>
        </w:rPr>
      </w:pPr>
      <w:r>
        <w:rPr>
          <w:rFonts w:ascii="仿宋_GB2312" w:eastAsia="仿宋_GB2312" w:hAnsi="仿宋_GB2312" w:cs="仿宋_GB2312" w:hint="eastAsia"/>
          <w:sz w:val="32"/>
        </w:rPr>
        <w:t>4、商标广告监督管理绩效目标情况：指导全县商标管理工作。指导广告业发展，负责广告活动的监督管理工作。</w:t>
      </w:r>
    </w:p>
    <w:p w:rsidR="0024730A" w:rsidRDefault="007011A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96" w:lineRule="exact"/>
        <w:ind w:firstLine="640"/>
        <w:rPr>
          <w:rFonts w:ascii="仿宋_GB2312" w:eastAsia="仿宋_GB2312" w:hAnsi="仿宋_GB2312" w:cs="仿宋_GB2312"/>
          <w:sz w:val="32"/>
        </w:rPr>
      </w:pPr>
      <w:r>
        <w:rPr>
          <w:rFonts w:ascii="仿宋_GB2312" w:eastAsia="仿宋_GB2312" w:hAnsi="仿宋_GB2312" w:cs="仿宋_GB2312" w:hint="eastAsia"/>
          <w:sz w:val="32"/>
        </w:rPr>
        <w:t>绩效目标：反映著名商标注册完成情况、推荐驰名商标完成情况、商标广告案件查处比率、广告监测覆盖范围。</w:t>
      </w:r>
    </w:p>
    <w:p w:rsidR="0024730A" w:rsidRDefault="007011A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96" w:lineRule="exact"/>
        <w:ind w:firstLine="640"/>
        <w:rPr>
          <w:rFonts w:ascii="仿宋_GB2312" w:eastAsia="仿宋_GB2312" w:hAnsi="仿宋_GB2312" w:cs="仿宋_GB2312"/>
          <w:sz w:val="32"/>
        </w:rPr>
      </w:pPr>
      <w:r>
        <w:rPr>
          <w:rFonts w:ascii="仿宋_GB2312" w:eastAsia="仿宋_GB2312" w:hAnsi="仿宋_GB2312" w:cs="仿宋_GB2312" w:hint="eastAsia"/>
          <w:sz w:val="32"/>
        </w:rPr>
        <w:t>5、执法办案绩效目标情况：依法查处各类违法行为，组织开展专项执法行动，对性质恶劣、跨区域、社会影响大、严重损害群众利益和破坏市场秩序的大案要案进行督办，开展与执法办案有关的各项工作，维护公平竞争的市场秩序。</w:t>
      </w:r>
    </w:p>
    <w:p w:rsidR="0024730A" w:rsidRDefault="007011A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96" w:lineRule="exact"/>
        <w:ind w:firstLine="640"/>
        <w:rPr>
          <w:rFonts w:ascii="仿宋_GB2312" w:eastAsia="仿宋_GB2312" w:hAnsi="仿宋_GB2312" w:cs="仿宋_GB2312"/>
          <w:sz w:val="32"/>
        </w:rPr>
      </w:pPr>
      <w:r>
        <w:rPr>
          <w:rFonts w:ascii="仿宋_GB2312" w:eastAsia="仿宋_GB2312" w:hAnsi="仿宋_GB2312" w:cs="仿宋_GB2312" w:hint="eastAsia"/>
          <w:sz w:val="32"/>
        </w:rPr>
        <w:t xml:space="preserve">绩效目标：反映国家工商总局授权对反垄断案件查处比率 </w:t>
      </w:r>
      <w:proofErr w:type="gramStart"/>
      <w:r>
        <w:rPr>
          <w:rFonts w:ascii="仿宋_GB2312" w:eastAsia="仿宋_GB2312" w:hAnsi="仿宋_GB2312" w:cs="仿宋_GB2312" w:hint="eastAsia"/>
          <w:sz w:val="32"/>
        </w:rPr>
        <w:t>指查处</w:t>
      </w:r>
      <w:proofErr w:type="gramEnd"/>
      <w:r>
        <w:rPr>
          <w:rFonts w:ascii="仿宋_GB2312" w:eastAsia="仿宋_GB2312" w:hAnsi="仿宋_GB2312" w:cs="仿宋_GB2312" w:hint="eastAsia"/>
          <w:sz w:val="32"/>
        </w:rPr>
        <w:t xml:space="preserve">案件数占立案总数的比例、开展督导检查的情况。 </w:t>
      </w:r>
    </w:p>
    <w:p w:rsidR="0024730A" w:rsidRDefault="007011A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96" w:lineRule="exact"/>
        <w:ind w:firstLine="640"/>
        <w:rPr>
          <w:rFonts w:ascii="仿宋_GB2312" w:eastAsia="仿宋_GB2312" w:hAnsi="仿宋_GB2312" w:cs="仿宋_GB2312"/>
          <w:sz w:val="32"/>
        </w:rPr>
      </w:pPr>
      <w:r>
        <w:rPr>
          <w:rFonts w:ascii="仿宋_GB2312" w:eastAsia="仿宋_GB2312" w:hAnsi="仿宋_GB2312" w:cs="仿宋_GB2312" w:hint="eastAsia"/>
          <w:sz w:val="32"/>
        </w:rPr>
        <w:t>6、消费者权益保护绩效目标情况：建立、健全消费者权益保护机制，将12315建设成为政府与百姓沟通联系的桥梁，增强群众自我保护的消费维权意识，构建“和谐社会”。</w:t>
      </w:r>
    </w:p>
    <w:p w:rsidR="0024730A" w:rsidRDefault="007011A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96" w:lineRule="exact"/>
        <w:ind w:firstLine="640"/>
        <w:rPr>
          <w:rFonts w:ascii="仿宋_GB2312" w:eastAsia="仿宋_GB2312" w:hAnsi="仿宋_GB2312" w:cs="仿宋_GB2312"/>
          <w:sz w:val="32"/>
        </w:rPr>
      </w:pPr>
      <w:r>
        <w:rPr>
          <w:rFonts w:ascii="仿宋_GB2312" w:eastAsia="仿宋_GB2312" w:hAnsi="仿宋_GB2312" w:cs="仿宋_GB2312" w:hint="eastAsia"/>
          <w:sz w:val="32"/>
        </w:rPr>
        <w:t>绩效目标：反映督办投诉案件办理程度、督办调解案件调节成功比例、12315电话覆盖范围、开展宣传活动的数量。</w:t>
      </w:r>
    </w:p>
    <w:p w:rsidR="0024730A" w:rsidRDefault="007011A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96" w:lineRule="exact"/>
        <w:ind w:firstLine="640"/>
        <w:rPr>
          <w:rFonts w:ascii="仿宋_GB2312" w:eastAsia="仿宋_GB2312" w:hAnsi="仿宋_GB2312" w:cs="仿宋_GB2312"/>
          <w:sz w:val="32"/>
        </w:rPr>
      </w:pPr>
      <w:r>
        <w:rPr>
          <w:rFonts w:ascii="仿宋_GB2312" w:eastAsia="仿宋_GB2312" w:hAnsi="仿宋_GB2312" w:cs="仿宋_GB2312" w:hint="eastAsia"/>
          <w:sz w:val="32"/>
        </w:rPr>
        <w:t>7、市场建设服务中心综合业务管理绩效目标情况：按照县政府城乡环境综合整治行动的安排，负责清理、清运集贸市场内的垃圾。</w:t>
      </w:r>
    </w:p>
    <w:p w:rsidR="0024730A" w:rsidRDefault="007011A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96" w:lineRule="exact"/>
        <w:ind w:firstLine="640"/>
        <w:rPr>
          <w:rFonts w:ascii="仿宋_GB2312" w:eastAsia="仿宋_GB2312" w:hAnsi="仿宋_GB2312" w:cs="仿宋_GB2312"/>
          <w:sz w:val="32"/>
        </w:rPr>
      </w:pPr>
      <w:r>
        <w:rPr>
          <w:rFonts w:ascii="仿宋_GB2312" w:eastAsia="仿宋_GB2312" w:hAnsi="仿宋_GB2312" w:cs="仿宋_GB2312" w:hint="eastAsia"/>
          <w:sz w:val="32"/>
        </w:rPr>
        <w:t>绩效目标：维护市场秩序，服务地方经济发展，美化市场环境卫生。</w:t>
      </w:r>
    </w:p>
    <w:p w:rsidR="0024730A" w:rsidRDefault="007011AA">
      <w:pPr>
        <w:spacing w:line="584" w:lineRule="exact"/>
        <w:ind w:firstLineChars="200" w:firstLine="643"/>
        <w:rPr>
          <w:rFonts w:ascii="楷体_GB2312" w:eastAsia="楷体_GB2312" w:hAnsi="黑体" w:cs="Times New Roman"/>
          <w:b/>
          <w:sz w:val="32"/>
          <w:szCs w:val="32"/>
        </w:rPr>
      </w:pPr>
      <w:r>
        <w:rPr>
          <w:rFonts w:ascii="楷体_GB2312" w:eastAsia="楷体_GB2312" w:hAnsi="黑体" w:cs="Times New Roman" w:hint="eastAsia"/>
          <w:b/>
          <w:sz w:val="32"/>
          <w:szCs w:val="32"/>
        </w:rPr>
        <w:t>（三）工作保障措施</w:t>
      </w:r>
    </w:p>
    <w:p w:rsidR="0024730A" w:rsidRDefault="007011AA">
      <w:pPr>
        <w:spacing w:line="540" w:lineRule="exact"/>
        <w:ind w:firstLine="643"/>
        <w:rPr>
          <w:rFonts w:ascii="仿宋_GB2312" w:eastAsia="仿宋_GB2312" w:hAnsi="仿宋_GB2312" w:cs="仿宋_GB2312"/>
          <w:sz w:val="32"/>
        </w:rPr>
      </w:pPr>
      <w:r>
        <w:rPr>
          <w:rFonts w:ascii="仿宋_GB2312" w:eastAsia="仿宋_GB2312" w:hAnsi="仿宋_GB2312" w:cs="仿宋_GB2312" w:hint="eastAsia"/>
          <w:bCs/>
          <w:sz w:val="32"/>
        </w:rPr>
        <w:t>1、进一步加强事中事后监管。一是全面落实“双随机、</w:t>
      </w:r>
      <w:proofErr w:type="gramStart"/>
      <w:r>
        <w:rPr>
          <w:rFonts w:ascii="仿宋_GB2312" w:eastAsia="仿宋_GB2312" w:hAnsi="仿宋_GB2312" w:cs="仿宋_GB2312" w:hint="eastAsia"/>
          <w:bCs/>
          <w:sz w:val="32"/>
        </w:rPr>
        <w:t>一</w:t>
      </w:r>
      <w:proofErr w:type="gramEnd"/>
      <w:r>
        <w:rPr>
          <w:rFonts w:ascii="仿宋_GB2312" w:eastAsia="仿宋_GB2312" w:hAnsi="仿宋_GB2312" w:cs="仿宋_GB2312" w:hint="eastAsia"/>
          <w:bCs/>
          <w:sz w:val="32"/>
        </w:rPr>
        <w:t>公开”制度</w:t>
      </w:r>
      <w:r>
        <w:rPr>
          <w:rFonts w:ascii="仿宋_GB2312" w:eastAsia="仿宋_GB2312" w:hAnsi="仿宋_GB2312" w:cs="仿宋_GB2312" w:hint="eastAsia"/>
          <w:b/>
          <w:sz w:val="32"/>
        </w:rPr>
        <w:t>。</w:t>
      </w:r>
      <w:r>
        <w:rPr>
          <w:rFonts w:ascii="仿宋_GB2312" w:eastAsia="仿宋_GB2312" w:hAnsi="仿宋_GB2312" w:cs="仿宋_GB2312" w:hint="eastAsia"/>
          <w:sz w:val="32"/>
        </w:rPr>
        <w:t>按照省局要求，继续开展年报信息公示、即时信息公示和经营行为等内部联合抽查行动；大力推进政务外网联通，开展专项督查实现监管部门、随机抽查事项和“双随机”监管方式全覆盖。二</w:t>
      </w:r>
      <w:r>
        <w:rPr>
          <w:rFonts w:ascii="仿宋_GB2312" w:eastAsia="仿宋_GB2312" w:hAnsi="仿宋_GB2312" w:cs="仿宋_GB2312" w:hint="eastAsia"/>
          <w:bCs/>
          <w:sz w:val="32"/>
        </w:rPr>
        <w:t>是进一步完善企业信用信息公示系统建设</w:t>
      </w:r>
      <w:r>
        <w:rPr>
          <w:rFonts w:ascii="仿宋_GB2312" w:eastAsia="仿宋_GB2312" w:hAnsi="仿宋_GB2312" w:cs="仿宋_GB2312" w:hint="eastAsia"/>
          <w:b/>
          <w:sz w:val="32"/>
        </w:rPr>
        <w:t>。</w:t>
      </w:r>
      <w:r>
        <w:rPr>
          <w:rFonts w:ascii="仿宋_GB2312" w:eastAsia="仿宋_GB2312" w:hAnsi="仿宋_GB2312" w:cs="仿宋_GB2312" w:hint="eastAsia"/>
          <w:sz w:val="32"/>
        </w:rPr>
        <w:t>继续将注册登记、动产抵押、股权出质、行政处罚等信息，全部通过“企业信用信息公示系统”面向社会公示。</w:t>
      </w:r>
      <w:r>
        <w:rPr>
          <w:rFonts w:ascii="仿宋_GB2312" w:eastAsia="仿宋_GB2312" w:hAnsi="仿宋_GB2312" w:cs="仿宋_GB2312" w:hint="eastAsia"/>
          <w:bCs/>
          <w:sz w:val="32"/>
        </w:rPr>
        <w:t>三是加强企业信用监管</w:t>
      </w:r>
      <w:r>
        <w:rPr>
          <w:rFonts w:ascii="仿宋_GB2312" w:eastAsia="仿宋_GB2312" w:hAnsi="仿宋_GB2312" w:cs="仿宋_GB2312" w:hint="eastAsia"/>
          <w:b/>
          <w:sz w:val="32"/>
        </w:rPr>
        <w:t>。</w:t>
      </w:r>
      <w:r>
        <w:rPr>
          <w:rFonts w:ascii="仿宋_GB2312" w:eastAsia="仿宋_GB2312" w:hAnsi="仿宋_GB2312" w:cs="仿宋_GB2312" w:hint="eastAsia"/>
          <w:sz w:val="32"/>
        </w:rPr>
        <w:t>落实“谁审批、谁监管，谁主管、谁监管”要求，完善建立相互衔接的协同监管机制。认真落实联合惩戒协议、备忘录，不断扩大联合惩戒的覆盖面，对失信主体实行全方位限制和禁入，构建“一处违法、处处受限”格局。</w:t>
      </w:r>
    </w:p>
    <w:p w:rsidR="0024730A" w:rsidRDefault="007011AA">
      <w:pPr>
        <w:spacing w:line="540" w:lineRule="exact"/>
        <w:ind w:firstLine="643"/>
        <w:rPr>
          <w:rFonts w:ascii="仿宋_GB2312" w:eastAsia="仿宋_GB2312" w:hAnsi="仿宋_GB2312" w:cs="仿宋_GB2312"/>
          <w:sz w:val="32"/>
        </w:rPr>
      </w:pPr>
      <w:r>
        <w:rPr>
          <w:rFonts w:ascii="仿宋_GB2312" w:eastAsia="仿宋_GB2312" w:hAnsi="仿宋_GB2312" w:cs="仿宋_GB2312" w:hint="eastAsia"/>
          <w:bCs/>
          <w:sz w:val="32"/>
        </w:rPr>
        <w:t>2、着力服务经济发展。一是力促市场主体增量。</w:t>
      </w:r>
      <w:r>
        <w:rPr>
          <w:rFonts w:ascii="仿宋_GB2312" w:eastAsia="仿宋_GB2312" w:hAnsi="仿宋_GB2312" w:cs="仿宋_GB2312" w:hint="eastAsia"/>
          <w:sz w:val="32"/>
        </w:rPr>
        <w:t>激发市场活力，与市行政</w:t>
      </w:r>
      <w:proofErr w:type="gramStart"/>
      <w:r>
        <w:rPr>
          <w:rFonts w:ascii="仿宋_GB2312" w:eastAsia="仿宋_GB2312" w:hAnsi="仿宋_GB2312" w:cs="仿宋_GB2312" w:hint="eastAsia"/>
          <w:sz w:val="32"/>
        </w:rPr>
        <w:t>审批局</w:t>
      </w:r>
      <w:proofErr w:type="gramEnd"/>
      <w:r>
        <w:rPr>
          <w:rFonts w:ascii="仿宋_GB2312" w:eastAsia="仿宋_GB2312" w:hAnsi="仿宋_GB2312" w:cs="仿宋_GB2312" w:hint="eastAsia"/>
          <w:sz w:val="32"/>
        </w:rPr>
        <w:t>全面协调配合，助</w:t>
      </w:r>
      <w:proofErr w:type="gramStart"/>
      <w:r>
        <w:rPr>
          <w:rFonts w:ascii="仿宋_GB2312" w:eastAsia="仿宋_GB2312" w:hAnsi="仿宋_GB2312" w:cs="仿宋_GB2312" w:hint="eastAsia"/>
          <w:sz w:val="32"/>
        </w:rPr>
        <w:t>推市场</w:t>
      </w:r>
      <w:proofErr w:type="gramEnd"/>
      <w:r>
        <w:rPr>
          <w:rFonts w:ascii="仿宋_GB2312" w:eastAsia="仿宋_GB2312" w:hAnsi="仿宋_GB2312" w:cs="仿宋_GB2312" w:hint="eastAsia"/>
          <w:sz w:val="32"/>
        </w:rPr>
        <w:t>主体提质增效。</w:t>
      </w:r>
      <w:r>
        <w:rPr>
          <w:rFonts w:ascii="仿宋_GB2312" w:eastAsia="仿宋_GB2312" w:hAnsi="仿宋_GB2312" w:cs="仿宋_GB2312" w:hint="eastAsia"/>
          <w:bCs/>
          <w:sz w:val="32"/>
        </w:rPr>
        <w:t>二是继续推动小</w:t>
      </w:r>
      <w:proofErr w:type="gramStart"/>
      <w:r>
        <w:rPr>
          <w:rFonts w:ascii="仿宋_GB2312" w:eastAsia="仿宋_GB2312" w:hAnsi="仿宋_GB2312" w:cs="仿宋_GB2312" w:hint="eastAsia"/>
          <w:bCs/>
          <w:sz w:val="32"/>
        </w:rPr>
        <w:t>微企业</w:t>
      </w:r>
      <w:proofErr w:type="gramEnd"/>
      <w:r>
        <w:rPr>
          <w:rFonts w:ascii="仿宋_GB2312" w:eastAsia="仿宋_GB2312" w:hAnsi="仿宋_GB2312" w:cs="仿宋_GB2312" w:hint="eastAsia"/>
          <w:bCs/>
          <w:sz w:val="32"/>
        </w:rPr>
        <w:t>发展</w:t>
      </w:r>
      <w:r>
        <w:rPr>
          <w:rFonts w:ascii="仿宋_GB2312" w:eastAsia="仿宋_GB2312" w:hAnsi="仿宋_GB2312" w:cs="仿宋_GB2312" w:hint="eastAsia"/>
          <w:b/>
          <w:sz w:val="32"/>
        </w:rPr>
        <w:t>。</w:t>
      </w:r>
      <w:r>
        <w:rPr>
          <w:rFonts w:ascii="仿宋_GB2312" w:eastAsia="仿宋_GB2312" w:hAnsi="仿宋_GB2312" w:cs="仿宋_GB2312" w:hint="eastAsia"/>
          <w:sz w:val="32"/>
        </w:rPr>
        <w:t>加强小</w:t>
      </w:r>
      <w:proofErr w:type="gramStart"/>
      <w:r>
        <w:rPr>
          <w:rFonts w:ascii="仿宋_GB2312" w:eastAsia="仿宋_GB2312" w:hAnsi="仿宋_GB2312" w:cs="仿宋_GB2312" w:hint="eastAsia"/>
          <w:sz w:val="32"/>
        </w:rPr>
        <w:t>微企业</w:t>
      </w:r>
      <w:proofErr w:type="gramEnd"/>
      <w:r>
        <w:rPr>
          <w:rFonts w:ascii="仿宋_GB2312" w:eastAsia="仿宋_GB2312" w:hAnsi="仿宋_GB2312" w:cs="仿宋_GB2312" w:hint="eastAsia"/>
          <w:sz w:val="32"/>
        </w:rPr>
        <w:t>名录系统建设，发挥股权出质、动产抵押、商标权质押等职能，</w:t>
      </w:r>
      <w:proofErr w:type="gramStart"/>
      <w:r>
        <w:rPr>
          <w:rFonts w:ascii="仿宋_GB2312" w:eastAsia="仿宋_GB2312" w:hAnsi="仿宋_GB2312" w:cs="仿宋_GB2312" w:hint="eastAsia"/>
          <w:sz w:val="32"/>
        </w:rPr>
        <w:t>搭建银</w:t>
      </w:r>
      <w:proofErr w:type="gramEnd"/>
      <w:r>
        <w:rPr>
          <w:rFonts w:ascii="仿宋_GB2312" w:eastAsia="仿宋_GB2312" w:hAnsi="仿宋_GB2312" w:cs="仿宋_GB2312" w:hint="eastAsia"/>
          <w:sz w:val="32"/>
        </w:rPr>
        <w:t>企对接平台，充分帮助企业拓宽融资渠道，继续深入开展融资工作。进一步做好非公经济组织，特别是小微企业、个体工商户、专业市场的党建团建工作。</w:t>
      </w:r>
      <w:r>
        <w:rPr>
          <w:rFonts w:ascii="仿宋_GB2312" w:eastAsia="仿宋_GB2312" w:hAnsi="仿宋_GB2312" w:cs="仿宋_GB2312" w:hint="eastAsia"/>
          <w:bCs/>
          <w:sz w:val="32"/>
        </w:rPr>
        <w:t>三是深入开展商标品牌战略。</w:t>
      </w:r>
      <w:r>
        <w:rPr>
          <w:rFonts w:ascii="仿宋_GB2312" w:eastAsia="仿宋_GB2312" w:hAnsi="仿宋_GB2312" w:cs="仿宋_GB2312" w:hint="eastAsia"/>
          <w:sz w:val="32"/>
        </w:rPr>
        <w:t>加强商标宣传和培育，积极引导企业注册商标，帮扶企业争创驰名商标。四是服务京津冀协同发展。认真落实《关于发挥工商职能作用支持京津冀协同发展的意见》，深化协同协作，提高服务协同发展的层次和水平，实行信息共享、优势互补、协同共管的工作机制，充分发挥工商、市场监督部门的职能优势，研究细化工作举措。</w:t>
      </w:r>
    </w:p>
    <w:p w:rsidR="0024730A" w:rsidRDefault="007011AA">
      <w:pPr>
        <w:spacing w:line="540" w:lineRule="exact"/>
        <w:ind w:firstLine="643"/>
        <w:rPr>
          <w:rFonts w:ascii="仿宋_GB2312" w:eastAsia="仿宋_GB2312" w:hAnsi="仿宋_GB2312" w:cs="仿宋_GB2312"/>
          <w:sz w:val="32"/>
        </w:rPr>
      </w:pPr>
      <w:r>
        <w:rPr>
          <w:rFonts w:ascii="仿宋_GB2312" w:eastAsia="仿宋_GB2312" w:hAnsi="仿宋_GB2312" w:cs="仿宋_GB2312" w:hint="eastAsia"/>
          <w:bCs/>
          <w:sz w:val="32"/>
        </w:rPr>
        <w:t>3、大力推进监管执法工作。一是加强反不正当竞争执法。</w:t>
      </w:r>
      <w:r>
        <w:rPr>
          <w:rFonts w:ascii="仿宋_GB2312" w:eastAsia="仿宋_GB2312" w:hAnsi="仿宋_GB2312" w:cs="仿宋_GB2312" w:hint="eastAsia"/>
          <w:sz w:val="32"/>
        </w:rPr>
        <w:t>围绕水电气等关系民生的重点领域，继续强化对公用企业限制竞争等不正当竞争案件查处，促进行业规范发展。</w:t>
      </w:r>
      <w:r>
        <w:rPr>
          <w:rFonts w:ascii="仿宋_GB2312" w:eastAsia="仿宋_GB2312" w:hAnsi="仿宋_GB2312" w:cs="仿宋_GB2312" w:hint="eastAsia"/>
          <w:bCs/>
          <w:sz w:val="32"/>
        </w:rPr>
        <w:t>二是加大打击传销、规范直销工作力度</w:t>
      </w:r>
      <w:r>
        <w:rPr>
          <w:rFonts w:ascii="仿宋_GB2312" w:eastAsia="仿宋_GB2312" w:hAnsi="仿宋_GB2312" w:cs="仿宋_GB2312" w:hint="eastAsia"/>
          <w:b/>
          <w:sz w:val="32"/>
        </w:rPr>
        <w:t>。</w:t>
      </w:r>
      <w:r>
        <w:rPr>
          <w:rFonts w:ascii="仿宋_GB2312" w:eastAsia="仿宋_GB2312" w:hAnsi="仿宋_GB2312" w:cs="仿宋_GB2312" w:hint="eastAsia"/>
          <w:sz w:val="32"/>
        </w:rPr>
        <w:t>突出传销重点地区整治，畅通举报渠道，降低举报率，加大对网络传销的监测和打击力度。强化对直销企业的行政指导，推动企业提高自律意识，严厉查处直销违法行为。</w:t>
      </w:r>
      <w:r>
        <w:rPr>
          <w:rFonts w:ascii="仿宋_GB2312" w:eastAsia="仿宋_GB2312" w:hAnsi="仿宋_GB2312" w:cs="仿宋_GB2312" w:hint="eastAsia"/>
          <w:bCs/>
          <w:sz w:val="32"/>
        </w:rPr>
        <w:t>三是加强商标监管执法</w:t>
      </w:r>
      <w:r>
        <w:rPr>
          <w:rFonts w:ascii="仿宋_GB2312" w:eastAsia="仿宋_GB2312" w:hAnsi="仿宋_GB2312" w:cs="仿宋_GB2312" w:hint="eastAsia"/>
          <w:b/>
          <w:sz w:val="32"/>
        </w:rPr>
        <w:t>。</w:t>
      </w:r>
      <w:r>
        <w:rPr>
          <w:rFonts w:ascii="仿宋_GB2312" w:eastAsia="仿宋_GB2312" w:hAnsi="仿宋_GB2312" w:cs="仿宋_GB2312" w:hint="eastAsia"/>
          <w:sz w:val="32"/>
        </w:rPr>
        <w:t>继续深入开展打击侵犯知识产权和制售假冒伪劣商品行动，加大对驰名商标、著名商标、地理标志的保护力度，依法查处商标侵权行为。</w:t>
      </w:r>
      <w:proofErr w:type="gramStart"/>
      <w:r>
        <w:rPr>
          <w:rFonts w:ascii="仿宋_GB2312" w:eastAsia="仿宋_GB2312" w:hAnsi="仿宋_GB2312" w:cs="仿宋_GB2312" w:hint="eastAsia"/>
          <w:sz w:val="32"/>
        </w:rPr>
        <w:t>完善跨</w:t>
      </w:r>
      <w:proofErr w:type="gramEnd"/>
      <w:r>
        <w:rPr>
          <w:rFonts w:ascii="仿宋_GB2312" w:eastAsia="仿宋_GB2312" w:hAnsi="仿宋_GB2312" w:cs="仿宋_GB2312" w:hint="eastAsia"/>
          <w:sz w:val="32"/>
        </w:rPr>
        <w:t>部门、跨区域协作机制，形成执法合力，加强执法协作。</w:t>
      </w:r>
      <w:r>
        <w:rPr>
          <w:rFonts w:ascii="仿宋_GB2312" w:eastAsia="仿宋_GB2312" w:hAnsi="仿宋_GB2312" w:cs="仿宋_GB2312" w:hint="eastAsia"/>
          <w:bCs/>
          <w:sz w:val="32"/>
        </w:rPr>
        <w:t>四是加强广告监管执法</w:t>
      </w:r>
      <w:r>
        <w:rPr>
          <w:rFonts w:ascii="仿宋_GB2312" w:eastAsia="仿宋_GB2312" w:hAnsi="仿宋_GB2312" w:cs="仿宋_GB2312" w:hint="eastAsia"/>
          <w:b/>
          <w:sz w:val="32"/>
        </w:rPr>
        <w:t>。</w:t>
      </w:r>
      <w:r>
        <w:rPr>
          <w:rFonts w:ascii="仿宋_GB2312" w:eastAsia="仿宋_GB2312" w:hAnsi="仿宋_GB2312" w:cs="仿宋_GB2312" w:hint="eastAsia"/>
          <w:sz w:val="32"/>
        </w:rPr>
        <w:t>强化导向监管，对涉嫌导向问题、整治敏感问题或社会影响大的广告要强化监测、快速处置、严肃查办。以医疗、药品、食品、房地产广告为重点内容，以传统媒体为重点对象，继续加大对虚假违法广告的打击力度。加强对互联网广告，特别是互联网金融广告监管和整治力度。</w:t>
      </w:r>
      <w:r>
        <w:rPr>
          <w:rFonts w:ascii="仿宋_GB2312" w:eastAsia="仿宋_GB2312" w:hAnsi="仿宋_GB2312" w:cs="仿宋_GB2312" w:hint="eastAsia"/>
          <w:bCs/>
          <w:sz w:val="32"/>
        </w:rPr>
        <w:t>五是加强网络监管执法</w:t>
      </w:r>
      <w:r>
        <w:rPr>
          <w:rFonts w:ascii="仿宋_GB2312" w:eastAsia="仿宋_GB2312" w:hAnsi="仿宋_GB2312" w:cs="仿宋_GB2312" w:hint="eastAsia"/>
          <w:b/>
          <w:sz w:val="32"/>
        </w:rPr>
        <w:t>。</w:t>
      </w:r>
      <w:r>
        <w:rPr>
          <w:rFonts w:ascii="仿宋_GB2312" w:eastAsia="仿宋_GB2312" w:hAnsi="仿宋_GB2312" w:cs="仿宋_GB2312" w:hint="eastAsia"/>
          <w:sz w:val="32"/>
        </w:rPr>
        <w:t>强化网络市场线上线下一体化监管，完善网络市场信用监管机制，加强内外部协调协作，深入开展网络市场监管专项行动，打击侵权假冒、刷单炒信、虚假宣传等违法行为。六是加强合同监管执法。开展合同格式条款专项整治，严厉打击合同欺诈行为。完善“守合同、重信用”企业公示工作机制，积极营造公平诚信的市场环境。</w:t>
      </w:r>
    </w:p>
    <w:p w:rsidR="0024730A" w:rsidRDefault="007011AA">
      <w:pPr>
        <w:spacing w:line="540" w:lineRule="exact"/>
        <w:ind w:firstLine="643"/>
        <w:rPr>
          <w:rFonts w:ascii="仿宋_GB2312" w:eastAsia="仿宋_GB2312" w:hAnsi="仿宋_GB2312" w:cs="仿宋_GB2312"/>
          <w:sz w:val="32"/>
        </w:rPr>
      </w:pPr>
      <w:r>
        <w:rPr>
          <w:rFonts w:ascii="仿宋_GB2312" w:eastAsia="仿宋_GB2312" w:hAnsi="仿宋_GB2312" w:cs="仿宋_GB2312" w:hint="eastAsia"/>
          <w:bCs/>
          <w:sz w:val="32"/>
        </w:rPr>
        <w:t>4、继续加强大气污染防治工作。1、散煤治理方面</w:t>
      </w:r>
      <w:r>
        <w:rPr>
          <w:rFonts w:ascii="仿宋_GB2312" w:eastAsia="仿宋_GB2312" w:hAnsi="仿宋_GB2312" w:cs="仿宋_GB2312" w:hint="eastAsia"/>
          <w:sz w:val="32"/>
        </w:rPr>
        <w:t>。充分履行牵头部门职责，组织公安、交通、环保等部门，落实《劣质散煤和成品油专项整治行动实施方案》要求，成立联合执法队伍，加大散煤运销环节监管力度，推动劣质散煤管</w:t>
      </w:r>
      <w:proofErr w:type="gramStart"/>
      <w:r>
        <w:rPr>
          <w:rFonts w:ascii="仿宋_GB2312" w:eastAsia="仿宋_GB2312" w:hAnsi="仿宋_GB2312" w:cs="仿宋_GB2312" w:hint="eastAsia"/>
          <w:sz w:val="32"/>
        </w:rPr>
        <w:t>控各项</w:t>
      </w:r>
      <w:proofErr w:type="gramEnd"/>
      <w:r>
        <w:rPr>
          <w:rFonts w:ascii="仿宋_GB2312" w:eastAsia="仿宋_GB2312" w:hAnsi="仿宋_GB2312" w:cs="仿宋_GB2312" w:hint="eastAsia"/>
          <w:sz w:val="32"/>
        </w:rPr>
        <w:t>措施落实。</w:t>
      </w:r>
      <w:r>
        <w:rPr>
          <w:rFonts w:ascii="仿宋_GB2312" w:eastAsia="仿宋_GB2312" w:hAnsi="仿宋_GB2312" w:cs="仿宋_GB2312" w:hint="eastAsia"/>
          <w:bCs/>
          <w:sz w:val="32"/>
        </w:rPr>
        <w:t>2、油品质量监管方面</w:t>
      </w:r>
      <w:r>
        <w:rPr>
          <w:rFonts w:ascii="仿宋_GB2312" w:eastAsia="仿宋_GB2312" w:hAnsi="仿宋_GB2312" w:cs="仿宋_GB2312" w:hint="eastAsia"/>
          <w:b/>
          <w:sz w:val="32"/>
        </w:rPr>
        <w:t>。</w:t>
      </w:r>
      <w:r>
        <w:rPr>
          <w:rFonts w:ascii="仿宋_GB2312" w:eastAsia="仿宋_GB2312" w:hAnsi="仿宋_GB2312" w:cs="仿宋_GB2312" w:hint="eastAsia"/>
          <w:sz w:val="32"/>
        </w:rPr>
        <w:t>强化成品油市场监管，对全县成品油流通领域商品质量实行全方位的监督与管理。以经济户口为依托，建立完善的全县成品油经营企业台帐，明确监管目标、内容和责任，将成品油监管列入市场巡查内容中。</w:t>
      </w:r>
    </w:p>
    <w:p w:rsidR="0024730A" w:rsidRDefault="007011AA">
      <w:pPr>
        <w:spacing w:line="54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bCs/>
          <w:sz w:val="32"/>
        </w:rPr>
        <w:t>5、认真做好消费维权工作。一是强化消费维权监管执法</w:t>
      </w:r>
      <w:r>
        <w:rPr>
          <w:rFonts w:ascii="仿宋_GB2312" w:eastAsia="仿宋_GB2312" w:hAnsi="仿宋_GB2312" w:cs="仿宋_GB2312" w:hint="eastAsia"/>
          <w:b/>
          <w:sz w:val="32"/>
        </w:rPr>
        <w:t>。</w:t>
      </w:r>
      <w:r>
        <w:rPr>
          <w:rFonts w:ascii="仿宋_GB2312" w:eastAsia="仿宋_GB2312" w:hAnsi="仿宋_GB2312" w:cs="仿宋_GB2312" w:hint="eastAsia"/>
          <w:sz w:val="32"/>
        </w:rPr>
        <w:t>加强流通领域商品质量监管，扎实开展“红盾质量维权”行动，以农村消费市场为重点，依法开展市场检查和质量检查。加强服务领域消费维权，</w:t>
      </w:r>
      <w:proofErr w:type="gramStart"/>
      <w:r>
        <w:rPr>
          <w:rFonts w:ascii="仿宋_GB2312" w:eastAsia="仿宋_GB2312" w:hAnsi="仿宋_GB2312" w:cs="仿宋_GB2312" w:hint="eastAsia"/>
          <w:sz w:val="32"/>
        </w:rPr>
        <w:t>对网购七日</w:t>
      </w:r>
      <w:proofErr w:type="gramEnd"/>
      <w:r>
        <w:rPr>
          <w:rFonts w:ascii="仿宋_GB2312" w:eastAsia="仿宋_GB2312" w:hAnsi="仿宋_GB2312" w:cs="仿宋_GB2312" w:hint="eastAsia"/>
          <w:sz w:val="32"/>
        </w:rPr>
        <w:t>无理由退货、公用企业服务、修理和中介服务等经营活动中的侵权行为，依法进行严厉打击。</w:t>
      </w:r>
      <w:r>
        <w:rPr>
          <w:rFonts w:ascii="仿宋_GB2312" w:eastAsia="仿宋_GB2312" w:hAnsi="仿宋_GB2312" w:cs="仿宋_GB2312" w:hint="eastAsia"/>
          <w:bCs/>
          <w:sz w:val="32"/>
        </w:rPr>
        <w:t>二是推进12315体系建设</w:t>
      </w:r>
      <w:r>
        <w:rPr>
          <w:rFonts w:ascii="仿宋_GB2312" w:eastAsia="仿宋_GB2312" w:hAnsi="仿宋_GB2312" w:cs="仿宋_GB2312" w:hint="eastAsia"/>
          <w:b/>
          <w:sz w:val="32"/>
        </w:rPr>
        <w:t>。</w:t>
      </w:r>
      <w:r>
        <w:rPr>
          <w:rFonts w:ascii="仿宋_GB2312" w:eastAsia="仿宋_GB2312" w:hAnsi="仿宋_GB2312" w:cs="仿宋_GB2312" w:hint="eastAsia"/>
          <w:sz w:val="32"/>
        </w:rPr>
        <w:t>加强12315数据分析，拓宽消费维权受理渠道，推进12315“五进”工作。进一步推进放心消费创建和放心消费进景区活动。深入推进维修行业星级示范店建设。</w:t>
      </w:r>
      <w:r>
        <w:rPr>
          <w:rFonts w:ascii="仿宋_GB2312" w:eastAsia="仿宋_GB2312" w:hAnsi="仿宋_GB2312" w:cs="仿宋_GB2312" w:hint="eastAsia"/>
          <w:bCs/>
          <w:sz w:val="32"/>
        </w:rPr>
        <w:t>三是充分发挥消协组织的作用。</w:t>
      </w:r>
      <w:r>
        <w:rPr>
          <w:rFonts w:ascii="仿宋_GB2312" w:eastAsia="仿宋_GB2312" w:hAnsi="仿宋_GB2312" w:cs="仿宋_GB2312" w:hint="eastAsia"/>
          <w:sz w:val="32"/>
        </w:rPr>
        <w:t>推进消费维权绿色通道建设、企业约谈、消费体察、服务测评等工作，不断创新工作方式方法，提升消费维权效能。加强消费教育与消费引导，营造良好消费氛围。</w:t>
      </w:r>
    </w:p>
    <w:p w:rsidR="0024730A" w:rsidRDefault="007011AA">
      <w:pPr>
        <w:rPr>
          <w:rFonts w:ascii="Times New Roman" w:eastAsia="黑体" w:hAnsi="黑体" w:cs="Times New Roman"/>
          <w:sz w:val="32"/>
          <w:szCs w:val="32"/>
        </w:rPr>
      </w:pPr>
      <w:r>
        <w:rPr>
          <w:rFonts w:ascii="Times New Roman" w:eastAsia="黑体" w:hAnsi="黑体" w:cs="Times New Roman" w:hint="eastAsia"/>
          <w:sz w:val="32"/>
          <w:szCs w:val="32"/>
        </w:rPr>
        <w:br w:type="page"/>
      </w:r>
    </w:p>
    <w:p w:rsidR="0024730A" w:rsidRDefault="007011AA">
      <w:pPr>
        <w:spacing w:line="584" w:lineRule="exact"/>
        <w:ind w:firstLineChars="200" w:firstLine="640"/>
        <w:rPr>
          <w:rFonts w:ascii="Times New Roman" w:eastAsia="黑体" w:hAnsi="黑体" w:cs="Times New Roman"/>
          <w:sz w:val="32"/>
          <w:szCs w:val="32"/>
        </w:rPr>
      </w:pPr>
      <w:r>
        <w:rPr>
          <w:rFonts w:ascii="Times New Roman" w:eastAsia="黑体" w:hAnsi="黑体" w:cs="Times New Roman" w:hint="eastAsia"/>
          <w:sz w:val="32"/>
          <w:szCs w:val="32"/>
        </w:rPr>
        <w:t>第二部分</w:t>
      </w:r>
      <w:r>
        <w:rPr>
          <w:rFonts w:ascii="Times New Roman" w:eastAsia="黑体" w:hAnsi="黑体" w:cs="Times New Roman" w:hint="eastAsia"/>
          <w:sz w:val="32"/>
          <w:szCs w:val="32"/>
        </w:rPr>
        <w:t xml:space="preserve"> </w:t>
      </w:r>
      <w:r>
        <w:rPr>
          <w:rFonts w:ascii="Times New Roman" w:eastAsia="黑体" w:hAnsi="黑体" w:cs="Times New Roman" w:hint="eastAsia"/>
          <w:sz w:val="32"/>
          <w:szCs w:val="32"/>
        </w:rPr>
        <w:t>资金绩效目标</w:t>
      </w:r>
    </w:p>
    <w:p w:rsidR="0024730A" w:rsidRDefault="007011AA">
      <w:pPr>
        <w:ind w:firstLineChars="200" w:firstLine="560"/>
        <w:jc w:val="left"/>
        <w:outlineLvl w:val="1"/>
        <w:rPr>
          <w:rFonts w:ascii="仿宋_GB2312" w:eastAsia="仿宋_GB2312" w:hAnsi="仿宋_GB2312" w:cs="仿宋_GB2312"/>
          <w:sz w:val="28"/>
        </w:rPr>
      </w:pPr>
      <w:r>
        <w:rPr>
          <w:rFonts w:ascii="仿宋_GB2312" w:eastAsia="仿宋_GB2312" w:hAnsi="仿宋_GB2312" w:cs="仿宋_GB2312" w:hint="eastAsia"/>
          <w:sz w:val="28"/>
        </w:rPr>
        <w:t>1.北辰便民市场租赁费绩效目标表</w:t>
      </w:r>
      <w:r w:rsidR="00A27B44">
        <w:rPr>
          <w:rFonts w:ascii="仿宋_GB2312" w:eastAsia="仿宋_GB2312" w:hAnsi="仿宋_GB2312" w:cs="仿宋_GB2312" w:hint="eastAsia"/>
          <w:sz w:val="28"/>
        </w:rPr>
        <w:fldChar w:fldCharType="begin"/>
      </w:r>
      <w:r>
        <w:rPr>
          <w:rFonts w:ascii="仿宋_GB2312" w:eastAsia="仿宋_GB2312" w:hAnsi="仿宋_GB2312" w:cs="仿宋_GB2312" w:hint="eastAsia"/>
          <w:sz w:val="28"/>
        </w:rPr>
        <w:instrText xml:space="preserve"> TC </w:instrText>
      </w:r>
      <w:bookmarkStart w:id="0" w:name="_Toc29799657"/>
      <w:r>
        <w:rPr>
          <w:rFonts w:ascii="仿宋_GB2312" w:eastAsia="仿宋_GB2312" w:hAnsi="仿宋_GB2312" w:cs="仿宋_GB2312" w:hint="eastAsia"/>
          <w:sz w:val="28"/>
        </w:rPr>
        <w:instrText>2、办公自动化（OA）和督查督办系统升级及推广费绩效目标表</w:instrText>
      </w:r>
      <w:bookmarkEnd w:id="0"/>
      <w:r>
        <w:rPr>
          <w:rFonts w:ascii="仿宋_GB2312" w:eastAsia="仿宋_GB2312" w:hAnsi="仿宋_GB2312" w:cs="仿宋_GB2312" w:hint="eastAsia"/>
          <w:sz w:val="28"/>
        </w:rPr>
        <w:instrText xml:space="preserve"> \f C \l 1 </w:instrText>
      </w:r>
      <w:r w:rsidR="00A27B44">
        <w:rPr>
          <w:rFonts w:ascii="仿宋_GB2312" w:eastAsia="仿宋_GB2312" w:hAnsi="仿宋_GB2312" w:cs="仿宋_GB2312" w:hint="eastAsia"/>
          <w:sz w:val="28"/>
        </w:rPr>
        <w:fldChar w:fldCharType="end"/>
      </w:r>
    </w:p>
    <w:p w:rsidR="0024730A" w:rsidRDefault="007011AA">
      <w:pPr>
        <w:spacing w:line="14" w:lineRule="exact"/>
        <w:ind w:firstLineChars="200" w:firstLine="420"/>
        <w:jc w:val="center"/>
        <w:rPr>
          <w:rFonts w:ascii="仿宋_GB2312" w:eastAsia="仿宋_GB2312" w:hAnsi="仿宋_GB2312" w:cs="仿宋_GB2312"/>
        </w:rPr>
      </w:pPr>
      <w:r>
        <w:rPr>
          <w:rFonts w:ascii="仿宋_GB2312" w:eastAsia="仿宋_GB2312" w:hAnsi="仿宋_GB2312" w:cs="仿宋_GB2312" w:hint="eastAsia"/>
        </w:rPr>
        <w:t xml:space="preserve"> </w:t>
      </w: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43"/>
        <w:gridCol w:w="2343"/>
        <w:gridCol w:w="2343"/>
        <w:gridCol w:w="2343"/>
        <w:gridCol w:w="2343"/>
        <w:gridCol w:w="2347"/>
      </w:tblGrid>
      <w:tr w:rsidR="0024730A">
        <w:trPr>
          <w:cantSplit/>
          <w:trHeight w:val="23"/>
          <w:tblHeader/>
          <w:jc w:val="center"/>
        </w:trPr>
        <w:tc>
          <w:tcPr>
            <w:tcW w:w="2343" w:type="dxa"/>
            <w:shd w:val="clear" w:color="auto" w:fill="auto"/>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绩效目标</w:t>
            </w:r>
          </w:p>
        </w:tc>
        <w:tc>
          <w:tcPr>
            <w:tcW w:w="11719" w:type="dxa"/>
            <w:gridSpan w:val="5"/>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1、通过租赁该场地用于开办北辰便民市场，彻底解决永安路占道经营问题，改善周边居民购物环境。</w:t>
            </w:r>
          </w:p>
          <w:p w:rsidR="0024730A" w:rsidRDefault="007011AA">
            <w:pPr>
              <w:spacing w:line="300" w:lineRule="exact"/>
              <w:jc w:val="left"/>
              <w:rPr>
                <w:rFonts w:ascii="仿宋_GB2312" w:eastAsia="仿宋_GB2312" w:hAnsi="仿宋_GB2312" w:cs="仿宋_GB2312"/>
                <w:b/>
              </w:rPr>
            </w:pPr>
            <w:r>
              <w:rPr>
                <w:rFonts w:ascii="仿宋_GB2312" w:eastAsia="仿宋_GB2312" w:hAnsi="仿宋_GB2312" w:cs="仿宋_GB2312" w:hint="eastAsia"/>
              </w:rPr>
              <w:t>2、通过该市场，为周边群众提供农产品交易场所，惠及群众。</w:t>
            </w:r>
          </w:p>
        </w:tc>
      </w:tr>
      <w:tr w:rsidR="0024730A">
        <w:trPr>
          <w:cantSplit/>
          <w:trHeight w:val="23"/>
          <w:tblHeader/>
          <w:jc w:val="center"/>
        </w:trPr>
        <w:tc>
          <w:tcPr>
            <w:tcW w:w="2343" w:type="dxa"/>
            <w:shd w:val="clear" w:color="auto" w:fill="auto"/>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一级指标</w:t>
            </w:r>
          </w:p>
        </w:tc>
        <w:tc>
          <w:tcPr>
            <w:tcW w:w="2343" w:type="dxa"/>
            <w:shd w:val="clear" w:color="auto" w:fill="auto"/>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二级指标</w:t>
            </w:r>
          </w:p>
        </w:tc>
        <w:tc>
          <w:tcPr>
            <w:tcW w:w="2343" w:type="dxa"/>
            <w:shd w:val="clear" w:color="auto" w:fill="auto"/>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三级指标</w:t>
            </w:r>
          </w:p>
        </w:tc>
        <w:tc>
          <w:tcPr>
            <w:tcW w:w="2343" w:type="dxa"/>
            <w:shd w:val="clear" w:color="auto" w:fill="auto"/>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绩效指标描述</w:t>
            </w:r>
          </w:p>
        </w:tc>
        <w:tc>
          <w:tcPr>
            <w:tcW w:w="2343" w:type="dxa"/>
            <w:shd w:val="clear" w:color="auto" w:fill="auto"/>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指标值</w:t>
            </w:r>
          </w:p>
        </w:tc>
        <w:tc>
          <w:tcPr>
            <w:tcW w:w="2347" w:type="dxa"/>
            <w:shd w:val="clear" w:color="auto" w:fill="auto"/>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指标值确定依据</w:t>
            </w:r>
          </w:p>
        </w:tc>
      </w:tr>
      <w:tr w:rsidR="0024730A">
        <w:trPr>
          <w:cantSplit/>
          <w:trHeight w:val="23"/>
          <w:jc w:val="center"/>
        </w:trPr>
        <w:tc>
          <w:tcPr>
            <w:tcW w:w="2343" w:type="dxa"/>
            <w:vMerge w:val="restart"/>
            <w:shd w:val="clear" w:color="auto" w:fill="auto"/>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产出指标</w:t>
            </w:r>
          </w:p>
        </w:tc>
        <w:tc>
          <w:tcPr>
            <w:tcW w:w="2343"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数量指标</w:t>
            </w:r>
          </w:p>
        </w:tc>
        <w:tc>
          <w:tcPr>
            <w:tcW w:w="2343"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市场场地</w:t>
            </w:r>
          </w:p>
        </w:tc>
        <w:tc>
          <w:tcPr>
            <w:tcW w:w="2343"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整体市场场地设施</w:t>
            </w:r>
          </w:p>
        </w:tc>
        <w:tc>
          <w:tcPr>
            <w:tcW w:w="2343"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7860平方米</w:t>
            </w:r>
          </w:p>
        </w:tc>
        <w:tc>
          <w:tcPr>
            <w:tcW w:w="2347"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合同约定</w:t>
            </w:r>
          </w:p>
        </w:tc>
      </w:tr>
      <w:tr w:rsidR="0024730A">
        <w:trPr>
          <w:cantSplit/>
          <w:trHeight w:val="23"/>
          <w:jc w:val="center"/>
        </w:trPr>
        <w:tc>
          <w:tcPr>
            <w:tcW w:w="2343" w:type="dxa"/>
            <w:vMerge/>
            <w:shd w:val="clear" w:color="auto" w:fill="auto"/>
            <w:vAlign w:val="center"/>
          </w:tcPr>
          <w:p w:rsidR="0024730A" w:rsidRDefault="0024730A">
            <w:pPr>
              <w:spacing w:line="300" w:lineRule="exact"/>
              <w:jc w:val="center"/>
              <w:rPr>
                <w:rFonts w:ascii="仿宋_GB2312" w:eastAsia="仿宋_GB2312" w:hAnsi="仿宋_GB2312" w:cs="仿宋_GB2312"/>
              </w:rPr>
            </w:pPr>
          </w:p>
        </w:tc>
        <w:tc>
          <w:tcPr>
            <w:tcW w:w="2343"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质量指标</w:t>
            </w:r>
          </w:p>
        </w:tc>
        <w:tc>
          <w:tcPr>
            <w:tcW w:w="2343"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运转率</w:t>
            </w:r>
          </w:p>
        </w:tc>
        <w:tc>
          <w:tcPr>
            <w:tcW w:w="2343"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保证市场正常运转</w:t>
            </w:r>
          </w:p>
        </w:tc>
        <w:tc>
          <w:tcPr>
            <w:tcW w:w="2343"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100%</w:t>
            </w:r>
          </w:p>
        </w:tc>
        <w:tc>
          <w:tcPr>
            <w:tcW w:w="2347"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实际工作情况</w:t>
            </w:r>
          </w:p>
        </w:tc>
      </w:tr>
      <w:tr w:rsidR="0024730A">
        <w:trPr>
          <w:cantSplit/>
          <w:trHeight w:val="23"/>
          <w:jc w:val="center"/>
        </w:trPr>
        <w:tc>
          <w:tcPr>
            <w:tcW w:w="2343" w:type="dxa"/>
            <w:vMerge/>
            <w:shd w:val="clear" w:color="auto" w:fill="auto"/>
            <w:vAlign w:val="center"/>
          </w:tcPr>
          <w:p w:rsidR="0024730A" w:rsidRDefault="0024730A">
            <w:pPr>
              <w:spacing w:line="300" w:lineRule="exact"/>
              <w:jc w:val="center"/>
              <w:rPr>
                <w:rFonts w:ascii="仿宋_GB2312" w:eastAsia="仿宋_GB2312" w:hAnsi="仿宋_GB2312" w:cs="仿宋_GB2312"/>
              </w:rPr>
            </w:pPr>
          </w:p>
        </w:tc>
        <w:tc>
          <w:tcPr>
            <w:tcW w:w="2343"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时效指标</w:t>
            </w:r>
          </w:p>
        </w:tc>
        <w:tc>
          <w:tcPr>
            <w:tcW w:w="2343"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租用时间</w:t>
            </w:r>
          </w:p>
        </w:tc>
        <w:tc>
          <w:tcPr>
            <w:tcW w:w="2343"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租用时间</w:t>
            </w:r>
          </w:p>
        </w:tc>
        <w:tc>
          <w:tcPr>
            <w:tcW w:w="2343"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≤11月份</w:t>
            </w:r>
          </w:p>
        </w:tc>
        <w:tc>
          <w:tcPr>
            <w:tcW w:w="2347"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合同约定</w:t>
            </w:r>
          </w:p>
        </w:tc>
      </w:tr>
      <w:tr w:rsidR="0024730A">
        <w:trPr>
          <w:cantSplit/>
          <w:trHeight w:val="23"/>
          <w:jc w:val="center"/>
        </w:trPr>
        <w:tc>
          <w:tcPr>
            <w:tcW w:w="2343" w:type="dxa"/>
            <w:vMerge/>
            <w:shd w:val="clear" w:color="auto" w:fill="auto"/>
            <w:vAlign w:val="center"/>
          </w:tcPr>
          <w:p w:rsidR="0024730A" w:rsidRDefault="0024730A">
            <w:pPr>
              <w:spacing w:line="300" w:lineRule="exact"/>
              <w:jc w:val="center"/>
              <w:rPr>
                <w:rFonts w:ascii="仿宋_GB2312" w:eastAsia="仿宋_GB2312" w:hAnsi="仿宋_GB2312" w:cs="仿宋_GB2312"/>
              </w:rPr>
            </w:pPr>
          </w:p>
        </w:tc>
        <w:tc>
          <w:tcPr>
            <w:tcW w:w="2343"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成本指标</w:t>
            </w:r>
          </w:p>
        </w:tc>
        <w:tc>
          <w:tcPr>
            <w:tcW w:w="2343"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资金预算控制</w:t>
            </w:r>
          </w:p>
        </w:tc>
        <w:tc>
          <w:tcPr>
            <w:tcW w:w="2343"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资金预算范围内</w:t>
            </w:r>
          </w:p>
        </w:tc>
        <w:tc>
          <w:tcPr>
            <w:tcW w:w="2343"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48.77万元</w:t>
            </w:r>
          </w:p>
        </w:tc>
        <w:tc>
          <w:tcPr>
            <w:tcW w:w="2347"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合同约定</w:t>
            </w:r>
          </w:p>
        </w:tc>
      </w:tr>
      <w:tr w:rsidR="0024730A">
        <w:trPr>
          <w:cantSplit/>
          <w:trHeight w:val="23"/>
          <w:jc w:val="center"/>
        </w:trPr>
        <w:tc>
          <w:tcPr>
            <w:tcW w:w="2343" w:type="dxa"/>
            <w:shd w:val="clear" w:color="auto" w:fill="auto"/>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效果指标</w:t>
            </w:r>
          </w:p>
        </w:tc>
        <w:tc>
          <w:tcPr>
            <w:tcW w:w="2343"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社会效益指标</w:t>
            </w:r>
          </w:p>
        </w:tc>
        <w:tc>
          <w:tcPr>
            <w:tcW w:w="2343"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运转率</w:t>
            </w:r>
          </w:p>
        </w:tc>
        <w:tc>
          <w:tcPr>
            <w:tcW w:w="2343"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保证市场正常运转</w:t>
            </w:r>
          </w:p>
        </w:tc>
        <w:tc>
          <w:tcPr>
            <w:tcW w:w="2343"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100%</w:t>
            </w:r>
          </w:p>
        </w:tc>
        <w:tc>
          <w:tcPr>
            <w:tcW w:w="2347"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实际工作情况</w:t>
            </w:r>
          </w:p>
        </w:tc>
      </w:tr>
      <w:tr w:rsidR="0024730A">
        <w:trPr>
          <w:cantSplit/>
          <w:trHeight w:val="23"/>
          <w:jc w:val="center"/>
        </w:trPr>
        <w:tc>
          <w:tcPr>
            <w:tcW w:w="2343" w:type="dxa"/>
            <w:shd w:val="clear" w:color="auto" w:fill="auto"/>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满意度指标</w:t>
            </w:r>
          </w:p>
        </w:tc>
        <w:tc>
          <w:tcPr>
            <w:tcW w:w="2343"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服务对象满意度指标</w:t>
            </w:r>
          </w:p>
        </w:tc>
        <w:tc>
          <w:tcPr>
            <w:tcW w:w="2343"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综合满意度</w:t>
            </w:r>
          </w:p>
        </w:tc>
        <w:tc>
          <w:tcPr>
            <w:tcW w:w="2343"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市场商户及购物群众</w:t>
            </w:r>
          </w:p>
        </w:tc>
        <w:tc>
          <w:tcPr>
            <w:tcW w:w="2343"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≥90%</w:t>
            </w:r>
          </w:p>
        </w:tc>
        <w:tc>
          <w:tcPr>
            <w:tcW w:w="2347"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调查问卷</w:t>
            </w:r>
          </w:p>
        </w:tc>
      </w:tr>
    </w:tbl>
    <w:p w:rsidR="0024730A" w:rsidRDefault="007011AA">
      <w:pPr>
        <w:ind w:firstLineChars="200" w:firstLine="560"/>
        <w:jc w:val="left"/>
        <w:outlineLvl w:val="1"/>
        <w:rPr>
          <w:rFonts w:ascii="仿宋_GB2312" w:eastAsia="仿宋_GB2312" w:hAnsi="仿宋_GB2312" w:cs="仿宋_GB2312"/>
          <w:sz w:val="28"/>
        </w:rPr>
      </w:pPr>
      <w:r>
        <w:rPr>
          <w:rFonts w:ascii="仿宋_GB2312" w:eastAsia="仿宋_GB2312" w:hAnsi="仿宋_GB2312" w:cs="仿宋_GB2312" w:hint="eastAsia"/>
          <w:sz w:val="28"/>
        </w:rPr>
        <w:t>2.成品油和车用尿素抽检经费绩效目标表</w:t>
      </w:r>
      <w:r w:rsidR="00A27B44">
        <w:rPr>
          <w:rFonts w:ascii="仿宋_GB2312" w:eastAsia="仿宋_GB2312" w:hAnsi="仿宋_GB2312" w:cs="仿宋_GB2312" w:hint="eastAsia"/>
          <w:sz w:val="28"/>
        </w:rPr>
        <w:fldChar w:fldCharType="begin"/>
      </w:r>
      <w:r>
        <w:rPr>
          <w:rFonts w:ascii="仿宋_GB2312" w:eastAsia="仿宋_GB2312" w:hAnsi="仿宋_GB2312" w:cs="仿宋_GB2312" w:hint="eastAsia"/>
          <w:sz w:val="28"/>
        </w:rPr>
        <w:instrText xml:space="preserve"> TC 2、办公自动化（OA）和督查督办系统升级及推广费绩效目标表 \f C \l 1 </w:instrText>
      </w:r>
      <w:r w:rsidR="00A27B44">
        <w:rPr>
          <w:rFonts w:ascii="仿宋_GB2312" w:eastAsia="仿宋_GB2312" w:hAnsi="仿宋_GB2312" w:cs="仿宋_GB2312" w:hint="eastAsia"/>
          <w:sz w:val="28"/>
        </w:rPr>
        <w:fldChar w:fldCharType="end"/>
      </w:r>
    </w:p>
    <w:tbl>
      <w:tblPr>
        <w:tblW w:w="14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44"/>
        <w:gridCol w:w="2344"/>
        <w:gridCol w:w="2344"/>
        <w:gridCol w:w="2344"/>
        <w:gridCol w:w="2344"/>
        <w:gridCol w:w="2344"/>
      </w:tblGrid>
      <w:tr w:rsidR="0024730A">
        <w:trPr>
          <w:trHeight w:val="23"/>
          <w:jc w:val="center"/>
        </w:trPr>
        <w:tc>
          <w:tcPr>
            <w:tcW w:w="2344"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绩效目标</w:t>
            </w:r>
          </w:p>
        </w:tc>
        <w:tc>
          <w:tcPr>
            <w:tcW w:w="11720" w:type="dxa"/>
            <w:gridSpan w:val="5"/>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1、通过项目的开展实现科学治</w:t>
            </w:r>
            <w:proofErr w:type="gramStart"/>
            <w:r>
              <w:rPr>
                <w:rFonts w:ascii="仿宋_GB2312" w:eastAsia="仿宋_GB2312" w:hAnsi="仿宋_GB2312" w:cs="仿宋_GB2312" w:hint="eastAsia"/>
              </w:rPr>
              <w:t>霾</w:t>
            </w:r>
            <w:proofErr w:type="gramEnd"/>
            <w:r>
              <w:rPr>
                <w:rFonts w:ascii="仿宋_GB2312" w:eastAsia="仿宋_GB2312" w:hAnsi="仿宋_GB2312" w:cs="仿宋_GB2312" w:hint="eastAsia"/>
              </w:rPr>
              <w:t>、协同治</w:t>
            </w:r>
            <w:proofErr w:type="gramStart"/>
            <w:r>
              <w:rPr>
                <w:rFonts w:ascii="仿宋_GB2312" w:eastAsia="仿宋_GB2312" w:hAnsi="仿宋_GB2312" w:cs="仿宋_GB2312" w:hint="eastAsia"/>
              </w:rPr>
              <w:t>霾</w:t>
            </w:r>
            <w:proofErr w:type="gramEnd"/>
            <w:r>
              <w:rPr>
                <w:rFonts w:ascii="仿宋_GB2312" w:eastAsia="仿宋_GB2312" w:hAnsi="仿宋_GB2312" w:cs="仿宋_GB2312" w:hint="eastAsia"/>
              </w:rPr>
              <w:t>、铁腕治</w:t>
            </w:r>
            <w:proofErr w:type="gramStart"/>
            <w:r>
              <w:rPr>
                <w:rFonts w:ascii="仿宋_GB2312" w:eastAsia="仿宋_GB2312" w:hAnsi="仿宋_GB2312" w:cs="仿宋_GB2312" w:hint="eastAsia"/>
              </w:rPr>
              <w:t>霾</w:t>
            </w:r>
            <w:proofErr w:type="gramEnd"/>
            <w:r>
              <w:rPr>
                <w:rFonts w:ascii="仿宋_GB2312" w:eastAsia="仿宋_GB2312" w:hAnsi="仿宋_GB2312" w:cs="仿宋_GB2312" w:hint="eastAsia"/>
              </w:rPr>
              <w:t>。</w:t>
            </w:r>
          </w:p>
          <w:p w:rsidR="0024730A" w:rsidRDefault="007011AA">
            <w:pPr>
              <w:spacing w:line="300" w:lineRule="exact"/>
              <w:ind w:rightChars="-65" w:right="-136"/>
              <w:jc w:val="left"/>
              <w:rPr>
                <w:rFonts w:ascii="仿宋_GB2312" w:eastAsia="仿宋_GB2312" w:hAnsi="仿宋_GB2312" w:cs="仿宋_GB2312"/>
              </w:rPr>
            </w:pPr>
            <w:r>
              <w:rPr>
                <w:rFonts w:ascii="仿宋_GB2312" w:eastAsia="仿宋_GB2312" w:hAnsi="仿宋_GB2312" w:cs="仿宋_GB2312" w:hint="eastAsia"/>
              </w:rPr>
              <w:t>2、通过项目的开展实现科学治</w:t>
            </w:r>
            <w:proofErr w:type="gramStart"/>
            <w:r>
              <w:rPr>
                <w:rFonts w:ascii="仿宋_GB2312" w:eastAsia="仿宋_GB2312" w:hAnsi="仿宋_GB2312" w:cs="仿宋_GB2312" w:hint="eastAsia"/>
              </w:rPr>
              <w:t>霾</w:t>
            </w:r>
            <w:proofErr w:type="gramEnd"/>
            <w:r>
              <w:rPr>
                <w:rFonts w:ascii="仿宋_GB2312" w:eastAsia="仿宋_GB2312" w:hAnsi="仿宋_GB2312" w:cs="仿宋_GB2312" w:hint="eastAsia"/>
              </w:rPr>
              <w:t>、协同治</w:t>
            </w:r>
            <w:proofErr w:type="gramStart"/>
            <w:r>
              <w:rPr>
                <w:rFonts w:ascii="仿宋_GB2312" w:eastAsia="仿宋_GB2312" w:hAnsi="仿宋_GB2312" w:cs="仿宋_GB2312" w:hint="eastAsia"/>
              </w:rPr>
              <w:t>霾</w:t>
            </w:r>
            <w:proofErr w:type="gramEnd"/>
            <w:r>
              <w:rPr>
                <w:rFonts w:ascii="仿宋_GB2312" w:eastAsia="仿宋_GB2312" w:hAnsi="仿宋_GB2312" w:cs="仿宋_GB2312" w:hint="eastAsia"/>
              </w:rPr>
              <w:t>、铁腕治</w:t>
            </w:r>
            <w:proofErr w:type="gramStart"/>
            <w:r>
              <w:rPr>
                <w:rFonts w:ascii="仿宋_GB2312" w:eastAsia="仿宋_GB2312" w:hAnsi="仿宋_GB2312" w:cs="仿宋_GB2312" w:hint="eastAsia"/>
              </w:rPr>
              <w:t>霾</w:t>
            </w:r>
            <w:proofErr w:type="gramEnd"/>
            <w:r>
              <w:rPr>
                <w:rFonts w:ascii="仿宋_GB2312" w:eastAsia="仿宋_GB2312" w:hAnsi="仿宋_GB2312" w:cs="仿宋_GB2312" w:hint="eastAsia"/>
              </w:rPr>
              <w:t>。</w:t>
            </w:r>
          </w:p>
        </w:tc>
      </w:tr>
      <w:tr w:rsidR="0024730A">
        <w:trPr>
          <w:cantSplit/>
          <w:trHeight w:val="23"/>
          <w:tblHeader/>
          <w:jc w:val="center"/>
        </w:trPr>
        <w:tc>
          <w:tcPr>
            <w:tcW w:w="2344"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一级指标</w:t>
            </w:r>
          </w:p>
        </w:tc>
        <w:tc>
          <w:tcPr>
            <w:tcW w:w="2344"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二级指标</w:t>
            </w:r>
          </w:p>
        </w:tc>
        <w:tc>
          <w:tcPr>
            <w:tcW w:w="2344"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三级指标</w:t>
            </w:r>
          </w:p>
        </w:tc>
        <w:tc>
          <w:tcPr>
            <w:tcW w:w="2344"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绩效指标描述</w:t>
            </w:r>
          </w:p>
        </w:tc>
        <w:tc>
          <w:tcPr>
            <w:tcW w:w="2344"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指标值</w:t>
            </w:r>
          </w:p>
        </w:tc>
        <w:tc>
          <w:tcPr>
            <w:tcW w:w="2344"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指标值确定依据</w:t>
            </w:r>
          </w:p>
        </w:tc>
      </w:tr>
      <w:tr w:rsidR="0024730A">
        <w:trPr>
          <w:cantSplit/>
          <w:trHeight w:val="23"/>
          <w:jc w:val="center"/>
        </w:trPr>
        <w:tc>
          <w:tcPr>
            <w:tcW w:w="2344" w:type="dxa"/>
            <w:vMerge w:val="restart"/>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产出指标</w:t>
            </w:r>
          </w:p>
        </w:tc>
        <w:tc>
          <w:tcPr>
            <w:tcW w:w="234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数量指标</w:t>
            </w:r>
          </w:p>
        </w:tc>
        <w:tc>
          <w:tcPr>
            <w:tcW w:w="234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检测批次</w:t>
            </w:r>
          </w:p>
        </w:tc>
        <w:tc>
          <w:tcPr>
            <w:tcW w:w="234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检测264个批次</w:t>
            </w:r>
          </w:p>
        </w:tc>
        <w:tc>
          <w:tcPr>
            <w:tcW w:w="234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≥264批次</w:t>
            </w:r>
          </w:p>
        </w:tc>
        <w:tc>
          <w:tcPr>
            <w:tcW w:w="234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C</w:t>
            </w:r>
          </w:p>
        </w:tc>
      </w:tr>
      <w:tr w:rsidR="0024730A">
        <w:trPr>
          <w:cantSplit/>
          <w:trHeight w:val="23"/>
          <w:jc w:val="center"/>
        </w:trPr>
        <w:tc>
          <w:tcPr>
            <w:tcW w:w="2344" w:type="dxa"/>
            <w:vMerge/>
            <w:vAlign w:val="center"/>
          </w:tcPr>
          <w:p w:rsidR="0024730A" w:rsidRDefault="0024730A">
            <w:pPr>
              <w:spacing w:line="300" w:lineRule="exact"/>
              <w:jc w:val="center"/>
              <w:rPr>
                <w:rFonts w:ascii="仿宋_GB2312" w:eastAsia="仿宋_GB2312" w:hAnsi="仿宋_GB2312" w:cs="仿宋_GB2312"/>
              </w:rPr>
            </w:pPr>
          </w:p>
        </w:tc>
        <w:tc>
          <w:tcPr>
            <w:tcW w:w="234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质量指标</w:t>
            </w:r>
          </w:p>
        </w:tc>
        <w:tc>
          <w:tcPr>
            <w:tcW w:w="234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超标物质</w:t>
            </w:r>
          </w:p>
        </w:tc>
        <w:tc>
          <w:tcPr>
            <w:tcW w:w="234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检测报告</w:t>
            </w:r>
          </w:p>
        </w:tc>
        <w:tc>
          <w:tcPr>
            <w:tcW w:w="234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&lt;5每批次</w:t>
            </w:r>
          </w:p>
        </w:tc>
        <w:tc>
          <w:tcPr>
            <w:tcW w:w="234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检测报告</w:t>
            </w:r>
          </w:p>
        </w:tc>
      </w:tr>
      <w:tr w:rsidR="0024730A">
        <w:trPr>
          <w:cantSplit/>
          <w:trHeight w:val="23"/>
          <w:jc w:val="center"/>
        </w:trPr>
        <w:tc>
          <w:tcPr>
            <w:tcW w:w="2344" w:type="dxa"/>
            <w:vMerge/>
            <w:vAlign w:val="center"/>
          </w:tcPr>
          <w:p w:rsidR="0024730A" w:rsidRDefault="0024730A">
            <w:pPr>
              <w:spacing w:line="300" w:lineRule="exact"/>
              <w:jc w:val="center"/>
              <w:rPr>
                <w:rFonts w:ascii="仿宋_GB2312" w:eastAsia="仿宋_GB2312" w:hAnsi="仿宋_GB2312" w:cs="仿宋_GB2312"/>
              </w:rPr>
            </w:pPr>
          </w:p>
        </w:tc>
        <w:tc>
          <w:tcPr>
            <w:tcW w:w="234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时效指标</w:t>
            </w:r>
          </w:p>
        </w:tc>
        <w:tc>
          <w:tcPr>
            <w:tcW w:w="234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抽检时间</w:t>
            </w:r>
          </w:p>
        </w:tc>
        <w:tc>
          <w:tcPr>
            <w:tcW w:w="234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每月抽检一次</w:t>
            </w:r>
          </w:p>
        </w:tc>
        <w:tc>
          <w:tcPr>
            <w:tcW w:w="234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30天</w:t>
            </w:r>
          </w:p>
        </w:tc>
        <w:tc>
          <w:tcPr>
            <w:tcW w:w="234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合同</w:t>
            </w:r>
          </w:p>
        </w:tc>
      </w:tr>
      <w:tr w:rsidR="0024730A">
        <w:trPr>
          <w:cantSplit/>
          <w:trHeight w:val="23"/>
          <w:jc w:val="center"/>
        </w:trPr>
        <w:tc>
          <w:tcPr>
            <w:tcW w:w="2344" w:type="dxa"/>
            <w:vMerge/>
            <w:vAlign w:val="center"/>
          </w:tcPr>
          <w:p w:rsidR="0024730A" w:rsidRDefault="0024730A">
            <w:pPr>
              <w:spacing w:line="300" w:lineRule="exact"/>
              <w:jc w:val="center"/>
              <w:rPr>
                <w:rFonts w:ascii="仿宋_GB2312" w:eastAsia="仿宋_GB2312" w:hAnsi="仿宋_GB2312" w:cs="仿宋_GB2312"/>
              </w:rPr>
            </w:pPr>
          </w:p>
        </w:tc>
        <w:tc>
          <w:tcPr>
            <w:tcW w:w="234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成本指标</w:t>
            </w:r>
          </w:p>
        </w:tc>
        <w:tc>
          <w:tcPr>
            <w:tcW w:w="234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资金预算范围内</w:t>
            </w:r>
          </w:p>
        </w:tc>
        <w:tc>
          <w:tcPr>
            <w:tcW w:w="234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资金预算控制在范围内</w:t>
            </w:r>
          </w:p>
        </w:tc>
        <w:tc>
          <w:tcPr>
            <w:tcW w:w="234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≤120万元</w:t>
            </w:r>
          </w:p>
        </w:tc>
        <w:tc>
          <w:tcPr>
            <w:tcW w:w="234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实际支出</w:t>
            </w:r>
          </w:p>
        </w:tc>
      </w:tr>
      <w:tr w:rsidR="0024730A">
        <w:trPr>
          <w:cantSplit/>
          <w:trHeight w:val="23"/>
          <w:jc w:val="center"/>
        </w:trPr>
        <w:tc>
          <w:tcPr>
            <w:tcW w:w="2344" w:type="dxa"/>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效果指标</w:t>
            </w:r>
          </w:p>
        </w:tc>
        <w:tc>
          <w:tcPr>
            <w:tcW w:w="234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社会效益指标</w:t>
            </w:r>
          </w:p>
        </w:tc>
        <w:tc>
          <w:tcPr>
            <w:tcW w:w="234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为治理大气污染</w:t>
            </w:r>
          </w:p>
        </w:tc>
        <w:tc>
          <w:tcPr>
            <w:tcW w:w="234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提高</w:t>
            </w:r>
            <w:proofErr w:type="gramStart"/>
            <w:r>
              <w:rPr>
                <w:rFonts w:ascii="仿宋_GB2312" w:eastAsia="仿宋_GB2312" w:hAnsi="仿宋_GB2312" w:cs="仿宋_GB2312" w:hint="eastAsia"/>
              </w:rPr>
              <w:t>全县油</w:t>
            </w:r>
            <w:proofErr w:type="gramEnd"/>
            <w:r>
              <w:rPr>
                <w:rFonts w:ascii="仿宋_GB2312" w:eastAsia="仿宋_GB2312" w:hAnsi="仿宋_GB2312" w:cs="仿宋_GB2312" w:hint="eastAsia"/>
              </w:rPr>
              <w:t>品质量</w:t>
            </w:r>
          </w:p>
        </w:tc>
        <w:tc>
          <w:tcPr>
            <w:tcW w:w="234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100%</w:t>
            </w:r>
          </w:p>
        </w:tc>
        <w:tc>
          <w:tcPr>
            <w:tcW w:w="234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群众反映</w:t>
            </w:r>
          </w:p>
        </w:tc>
      </w:tr>
      <w:tr w:rsidR="0024730A">
        <w:trPr>
          <w:cantSplit/>
          <w:trHeight w:val="23"/>
          <w:jc w:val="center"/>
        </w:trPr>
        <w:tc>
          <w:tcPr>
            <w:tcW w:w="2344" w:type="dxa"/>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满意度指标</w:t>
            </w:r>
          </w:p>
        </w:tc>
        <w:tc>
          <w:tcPr>
            <w:tcW w:w="234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服务对象满意度指标</w:t>
            </w:r>
          </w:p>
        </w:tc>
        <w:tc>
          <w:tcPr>
            <w:tcW w:w="234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群众</w:t>
            </w:r>
          </w:p>
        </w:tc>
        <w:tc>
          <w:tcPr>
            <w:tcW w:w="234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群众满意度</w:t>
            </w:r>
          </w:p>
        </w:tc>
        <w:tc>
          <w:tcPr>
            <w:tcW w:w="234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100%</w:t>
            </w:r>
          </w:p>
        </w:tc>
        <w:tc>
          <w:tcPr>
            <w:tcW w:w="234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社会调查</w:t>
            </w:r>
          </w:p>
        </w:tc>
      </w:tr>
    </w:tbl>
    <w:p w:rsidR="0024730A" w:rsidRDefault="007011AA">
      <w:pPr>
        <w:spacing w:line="14" w:lineRule="exact"/>
        <w:ind w:firstLineChars="200" w:firstLine="420"/>
        <w:jc w:val="center"/>
        <w:rPr>
          <w:rFonts w:ascii="仿宋_GB2312" w:eastAsia="仿宋_GB2312" w:hAnsi="仿宋_GB2312" w:cs="仿宋_GB2312"/>
        </w:rPr>
      </w:pPr>
      <w:r>
        <w:rPr>
          <w:rFonts w:ascii="仿宋_GB2312" w:eastAsia="仿宋_GB2312" w:hAnsi="仿宋_GB2312" w:cs="仿宋_GB2312" w:hint="eastAsia"/>
        </w:rPr>
        <w:t xml:space="preserve"> </w:t>
      </w:r>
    </w:p>
    <w:p w:rsidR="0024730A" w:rsidRDefault="007011AA">
      <w:pPr>
        <w:ind w:firstLineChars="200" w:firstLine="560"/>
        <w:jc w:val="left"/>
        <w:outlineLvl w:val="1"/>
        <w:rPr>
          <w:rFonts w:ascii="仿宋_GB2312" w:eastAsia="仿宋_GB2312" w:hAnsi="仿宋_GB2312" w:cs="仿宋_GB2312"/>
          <w:sz w:val="28"/>
        </w:rPr>
      </w:pPr>
      <w:r>
        <w:rPr>
          <w:rFonts w:ascii="仿宋_GB2312" w:eastAsia="仿宋_GB2312" w:hAnsi="仿宋_GB2312" w:cs="仿宋_GB2312" w:hint="eastAsia"/>
          <w:sz w:val="28"/>
        </w:rPr>
        <w:t>3、打击传销经费绩效目标表</w:t>
      </w: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064"/>
        <w:gridCol w:w="2348"/>
        <w:gridCol w:w="1592"/>
        <w:gridCol w:w="4565"/>
        <w:gridCol w:w="1735"/>
        <w:gridCol w:w="1758"/>
      </w:tblGrid>
      <w:tr w:rsidR="0024730A">
        <w:trPr>
          <w:cantSplit/>
          <w:trHeight w:val="23"/>
          <w:tblHeader/>
          <w:jc w:val="center"/>
        </w:trPr>
        <w:tc>
          <w:tcPr>
            <w:tcW w:w="2064" w:type="dxa"/>
            <w:shd w:val="clear" w:color="auto" w:fill="auto"/>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绩效目标</w:t>
            </w:r>
          </w:p>
        </w:tc>
        <w:tc>
          <w:tcPr>
            <w:tcW w:w="11998" w:type="dxa"/>
            <w:gridSpan w:val="5"/>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1、通过项目的开展，实现打击传销宣传活动无死角全覆盖，，无传销社区（村）创建达到70%以上，彻底消灭传销活动。</w:t>
            </w:r>
          </w:p>
          <w:p w:rsidR="0024730A" w:rsidRDefault="007011AA">
            <w:pPr>
              <w:spacing w:line="300" w:lineRule="exact"/>
              <w:jc w:val="left"/>
              <w:rPr>
                <w:rFonts w:ascii="仿宋_GB2312" w:eastAsia="仿宋_GB2312" w:hAnsi="仿宋_GB2312" w:cs="仿宋_GB2312"/>
                <w:b/>
              </w:rPr>
            </w:pPr>
            <w:r>
              <w:rPr>
                <w:rFonts w:ascii="仿宋_GB2312" w:eastAsia="仿宋_GB2312" w:hAnsi="仿宋_GB2312" w:cs="仿宋_GB2312" w:hint="eastAsia"/>
              </w:rPr>
              <w:t>2、通过活动的开展，形成全社会共同参与打击传销，人人了解传销，人人举报传销，群众知晓率100%。</w:t>
            </w:r>
          </w:p>
        </w:tc>
      </w:tr>
      <w:tr w:rsidR="0024730A">
        <w:trPr>
          <w:cantSplit/>
          <w:trHeight w:val="23"/>
          <w:tblHeader/>
          <w:jc w:val="center"/>
        </w:trPr>
        <w:tc>
          <w:tcPr>
            <w:tcW w:w="2064" w:type="dxa"/>
            <w:shd w:val="clear" w:color="auto" w:fill="auto"/>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一级指标</w:t>
            </w:r>
          </w:p>
        </w:tc>
        <w:tc>
          <w:tcPr>
            <w:tcW w:w="2348" w:type="dxa"/>
            <w:shd w:val="clear" w:color="auto" w:fill="auto"/>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二级指标</w:t>
            </w:r>
          </w:p>
        </w:tc>
        <w:tc>
          <w:tcPr>
            <w:tcW w:w="1592" w:type="dxa"/>
            <w:shd w:val="clear" w:color="auto" w:fill="auto"/>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三级指标</w:t>
            </w:r>
          </w:p>
        </w:tc>
        <w:tc>
          <w:tcPr>
            <w:tcW w:w="4565" w:type="dxa"/>
            <w:shd w:val="clear" w:color="auto" w:fill="auto"/>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绩效指标描述</w:t>
            </w:r>
          </w:p>
        </w:tc>
        <w:tc>
          <w:tcPr>
            <w:tcW w:w="1735" w:type="dxa"/>
            <w:shd w:val="clear" w:color="auto" w:fill="auto"/>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指标值</w:t>
            </w:r>
          </w:p>
        </w:tc>
        <w:tc>
          <w:tcPr>
            <w:tcW w:w="1758" w:type="dxa"/>
            <w:shd w:val="clear" w:color="auto" w:fill="auto"/>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指标值确定依据</w:t>
            </w:r>
          </w:p>
        </w:tc>
      </w:tr>
      <w:tr w:rsidR="0024730A">
        <w:trPr>
          <w:cantSplit/>
          <w:trHeight w:val="23"/>
          <w:jc w:val="center"/>
        </w:trPr>
        <w:tc>
          <w:tcPr>
            <w:tcW w:w="2064" w:type="dxa"/>
            <w:vMerge w:val="restart"/>
            <w:shd w:val="clear" w:color="auto" w:fill="auto"/>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产出指标</w:t>
            </w:r>
          </w:p>
        </w:tc>
        <w:tc>
          <w:tcPr>
            <w:tcW w:w="2348"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数量指标</w:t>
            </w:r>
          </w:p>
        </w:tc>
        <w:tc>
          <w:tcPr>
            <w:tcW w:w="1592"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宣传范围</w:t>
            </w:r>
          </w:p>
        </w:tc>
        <w:tc>
          <w:tcPr>
            <w:tcW w:w="4565"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5个镇，105个自然村，180个小区宣传全覆盖</w:t>
            </w:r>
          </w:p>
        </w:tc>
        <w:tc>
          <w:tcPr>
            <w:tcW w:w="1735"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290个</w:t>
            </w:r>
          </w:p>
        </w:tc>
        <w:tc>
          <w:tcPr>
            <w:tcW w:w="1758"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上级要求</w:t>
            </w:r>
          </w:p>
        </w:tc>
      </w:tr>
      <w:tr w:rsidR="0024730A">
        <w:trPr>
          <w:cantSplit/>
          <w:trHeight w:val="23"/>
          <w:jc w:val="center"/>
        </w:trPr>
        <w:tc>
          <w:tcPr>
            <w:tcW w:w="2064" w:type="dxa"/>
            <w:vMerge/>
            <w:shd w:val="clear" w:color="auto" w:fill="auto"/>
            <w:vAlign w:val="center"/>
          </w:tcPr>
          <w:p w:rsidR="0024730A" w:rsidRDefault="0024730A">
            <w:pPr>
              <w:spacing w:line="300" w:lineRule="exact"/>
              <w:jc w:val="center"/>
              <w:rPr>
                <w:rFonts w:ascii="仿宋_GB2312" w:eastAsia="仿宋_GB2312" w:hAnsi="仿宋_GB2312" w:cs="仿宋_GB2312"/>
              </w:rPr>
            </w:pPr>
          </w:p>
        </w:tc>
        <w:tc>
          <w:tcPr>
            <w:tcW w:w="2348"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质量指标</w:t>
            </w:r>
          </w:p>
        </w:tc>
        <w:tc>
          <w:tcPr>
            <w:tcW w:w="1592"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群众知晓率</w:t>
            </w:r>
          </w:p>
        </w:tc>
        <w:tc>
          <w:tcPr>
            <w:tcW w:w="4565"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全县群众了解传销、</w:t>
            </w:r>
          </w:p>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举报传销，全民参与打击传销</w:t>
            </w:r>
          </w:p>
        </w:tc>
        <w:tc>
          <w:tcPr>
            <w:tcW w:w="1735"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100%</w:t>
            </w:r>
          </w:p>
        </w:tc>
        <w:tc>
          <w:tcPr>
            <w:tcW w:w="1758"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上级要求</w:t>
            </w:r>
          </w:p>
        </w:tc>
      </w:tr>
      <w:tr w:rsidR="0024730A">
        <w:trPr>
          <w:cantSplit/>
          <w:trHeight w:val="23"/>
          <w:jc w:val="center"/>
        </w:trPr>
        <w:tc>
          <w:tcPr>
            <w:tcW w:w="2064" w:type="dxa"/>
            <w:vMerge/>
            <w:shd w:val="clear" w:color="auto" w:fill="auto"/>
            <w:vAlign w:val="center"/>
          </w:tcPr>
          <w:p w:rsidR="0024730A" w:rsidRDefault="0024730A">
            <w:pPr>
              <w:spacing w:line="300" w:lineRule="exact"/>
              <w:jc w:val="center"/>
              <w:rPr>
                <w:rFonts w:ascii="仿宋_GB2312" w:eastAsia="仿宋_GB2312" w:hAnsi="仿宋_GB2312" w:cs="仿宋_GB2312"/>
              </w:rPr>
            </w:pPr>
          </w:p>
        </w:tc>
        <w:tc>
          <w:tcPr>
            <w:tcW w:w="2348"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时效指标</w:t>
            </w:r>
          </w:p>
        </w:tc>
        <w:tc>
          <w:tcPr>
            <w:tcW w:w="1592"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2020年度</w:t>
            </w:r>
          </w:p>
        </w:tc>
        <w:tc>
          <w:tcPr>
            <w:tcW w:w="4565"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2020年1-12月</w:t>
            </w:r>
          </w:p>
        </w:tc>
        <w:tc>
          <w:tcPr>
            <w:tcW w:w="1735"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12月</w:t>
            </w:r>
          </w:p>
        </w:tc>
        <w:tc>
          <w:tcPr>
            <w:tcW w:w="1758"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实施计划</w:t>
            </w:r>
          </w:p>
        </w:tc>
      </w:tr>
      <w:tr w:rsidR="0024730A">
        <w:trPr>
          <w:cantSplit/>
          <w:trHeight w:val="23"/>
          <w:jc w:val="center"/>
        </w:trPr>
        <w:tc>
          <w:tcPr>
            <w:tcW w:w="2064" w:type="dxa"/>
            <w:vMerge/>
            <w:shd w:val="clear" w:color="auto" w:fill="auto"/>
            <w:vAlign w:val="center"/>
          </w:tcPr>
          <w:p w:rsidR="0024730A" w:rsidRDefault="0024730A">
            <w:pPr>
              <w:spacing w:line="300" w:lineRule="exact"/>
              <w:jc w:val="center"/>
              <w:rPr>
                <w:rFonts w:ascii="仿宋_GB2312" w:eastAsia="仿宋_GB2312" w:hAnsi="仿宋_GB2312" w:cs="仿宋_GB2312"/>
              </w:rPr>
            </w:pPr>
          </w:p>
        </w:tc>
        <w:tc>
          <w:tcPr>
            <w:tcW w:w="2348"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成本指标</w:t>
            </w:r>
          </w:p>
        </w:tc>
        <w:tc>
          <w:tcPr>
            <w:tcW w:w="1592"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万元</w:t>
            </w:r>
          </w:p>
        </w:tc>
        <w:tc>
          <w:tcPr>
            <w:tcW w:w="4565"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20</w:t>
            </w:r>
          </w:p>
        </w:tc>
        <w:tc>
          <w:tcPr>
            <w:tcW w:w="1735"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≤20万元</w:t>
            </w:r>
          </w:p>
        </w:tc>
        <w:tc>
          <w:tcPr>
            <w:tcW w:w="1758"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实施计划</w:t>
            </w:r>
          </w:p>
        </w:tc>
      </w:tr>
      <w:tr w:rsidR="0024730A">
        <w:trPr>
          <w:cantSplit/>
          <w:trHeight w:val="23"/>
          <w:jc w:val="center"/>
        </w:trPr>
        <w:tc>
          <w:tcPr>
            <w:tcW w:w="2064" w:type="dxa"/>
            <w:shd w:val="clear" w:color="auto" w:fill="auto"/>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效果指标</w:t>
            </w:r>
          </w:p>
        </w:tc>
        <w:tc>
          <w:tcPr>
            <w:tcW w:w="2348"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社会效益指标</w:t>
            </w:r>
          </w:p>
        </w:tc>
        <w:tc>
          <w:tcPr>
            <w:tcW w:w="1592"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群众知晓率</w:t>
            </w:r>
          </w:p>
        </w:tc>
        <w:tc>
          <w:tcPr>
            <w:tcW w:w="4565"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通过宣传及无传销社区的创建，群众了解传销、举报传销，群众参与意识普遍提高，进而消灭传销活动。</w:t>
            </w:r>
          </w:p>
        </w:tc>
        <w:tc>
          <w:tcPr>
            <w:tcW w:w="1735"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100%</w:t>
            </w:r>
          </w:p>
        </w:tc>
        <w:tc>
          <w:tcPr>
            <w:tcW w:w="1758"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上级要求</w:t>
            </w:r>
          </w:p>
        </w:tc>
      </w:tr>
      <w:tr w:rsidR="0024730A">
        <w:trPr>
          <w:cantSplit/>
          <w:trHeight w:val="23"/>
          <w:jc w:val="center"/>
        </w:trPr>
        <w:tc>
          <w:tcPr>
            <w:tcW w:w="2064" w:type="dxa"/>
            <w:shd w:val="clear" w:color="auto" w:fill="auto"/>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满意度指标</w:t>
            </w:r>
          </w:p>
        </w:tc>
        <w:tc>
          <w:tcPr>
            <w:tcW w:w="2348"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服务对象满意度指标</w:t>
            </w:r>
          </w:p>
        </w:tc>
        <w:tc>
          <w:tcPr>
            <w:tcW w:w="1592"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综合满意度</w:t>
            </w:r>
          </w:p>
        </w:tc>
        <w:tc>
          <w:tcPr>
            <w:tcW w:w="4565"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全县广大群众及社区居民</w:t>
            </w:r>
          </w:p>
        </w:tc>
        <w:tc>
          <w:tcPr>
            <w:tcW w:w="1735"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100%</w:t>
            </w:r>
          </w:p>
        </w:tc>
        <w:tc>
          <w:tcPr>
            <w:tcW w:w="1758" w:type="dxa"/>
            <w:shd w:val="clear" w:color="auto" w:fill="auto"/>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问卷调查</w:t>
            </w:r>
          </w:p>
        </w:tc>
      </w:tr>
    </w:tbl>
    <w:p w:rsidR="0024730A" w:rsidRDefault="007011AA">
      <w:pPr>
        <w:ind w:firstLineChars="200" w:firstLine="560"/>
        <w:jc w:val="left"/>
        <w:outlineLvl w:val="1"/>
        <w:rPr>
          <w:rFonts w:ascii="仿宋_GB2312" w:eastAsia="仿宋_GB2312" w:hAnsi="仿宋_GB2312" w:cs="仿宋_GB2312"/>
          <w:sz w:val="28"/>
        </w:rPr>
      </w:pPr>
      <w:r>
        <w:rPr>
          <w:rFonts w:ascii="仿宋_GB2312" w:eastAsia="仿宋_GB2312" w:hAnsi="仿宋_GB2312" w:cs="仿宋_GB2312" w:hint="eastAsia"/>
          <w:sz w:val="28"/>
        </w:rPr>
        <w:t>4、大厂农村集市改造工程质保金绩效目标表</w:t>
      </w:r>
    </w:p>
    <w:tbl>
      <w:tblPr>
        <w:tblW w:w="14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33"/>
        <w:gridCol w:w="2144"/>
        <w:gridCol w:w="2090"/>
        <w:gridCol w:w="3799"/>
        <w:gridCol w:w="1451"/>
        <w:gridCol w:w="2147"/>
      </w:tblGrid>
      <w:tr w:rsidR="0024730A">
        <w:trPr>
          <w:trHeight w:val="23"/>
          <w:jc w:val="center"/>
        </w:trPr>
        <w:tc>
          <w:tcPr>
            <w:tcW w:w="2433"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绩效目标</w:t>
            </w:r>
          </w:p>
        </w:tc>
        <w:tc>
          <w:tcPr>
            <w:tcW w:w="11631" w:type="dxa"/>
            <w:gridSpan w:val="5"/>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1、通过改造，彻底解决占道经营问题，</w:t>
            </w:r>
            <w:proofErr w:type="gramStart"/>
            <w:r>
              <w:rPr>
                <w:rFonts w:ascii="仿宋_GB2312" w:eastAsia="仿宋_GB2312" w:hAnsi="仿宋_GB2312" w:cs="仿宋_GB2312" w:hint="eastAsia"/>
              </w:rPr>
              <w:t>分行划市清晰</w:t>
            </w:r>
            <w:proofErr w:type="gramEnd"/>
            <w:r>
              <w:rPr>
                <w:rFonts w:ascii="仿宋_GB2312" w:eastAsia="仿宋_GB2312" w:hAnsi="仿宋_GB2312" w:cs="仿宋_GB2312" w:hint="eastAsia"/>
              </w:rPr>
              <w:t>，环境整洁，秩序井然，确保集贸市场规范经营。</w:t>
            </w:r>
          </w:p>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2、通过对彩钢大厅的改造，满足经营食品商户的条件，方便群众购物，缓解设施不足的压力。</w:t>
            </w:r>
          </w:p>
        </w:tc>
      </w:tr>
      <w:tr w:rsidR="0024730A">
        <w:trPr>
          <w:cantSplit/>
          <w:trHeight w:val="23"/>
          <w:tblHeader/>
          <w:jc w:val="center"/>
        </w:trPr>
        <w:tc>
          <w:tcPr>
            <w:tcW w:w="2433"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一级指标</w:t>
            </w:r>
          </w:p>
        </w:tc>
        <w:tc>
          <w:tcPr>
            <w:tcW w:w="2144"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二级指标</w:t>
            </w:r>
          </w:p>
        </w:tc>
        <w:tc>
          <w:tcPr>
            <w:tcW w:w="2090"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三级指标</w:t>
            </w:r>
          </w:p>
        </w:tc>
        <w:tc>
          <w:tcPr>
            <w:tcW w:w="3799"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绩效指标描述</w:t>
            </w:r>
          </w:p>
        </w:tc>
        <w:tc>
          <w:tcPr>
            <w:tcW w:w="1451"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指标值</w:t>
            </w:r>
          </w:p>
        </w:tc>
        <w:tc>
          <w:tcPr>
            <w:tcW w:w="2147"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指标值确定依据</w:t>
            </w:r>
          </w:p>
        </w:tc>
      </w:tr>
      <w:tr w:rsidR="0024730A">
        <w:trPr>
          <w:cantSplit/>
          <w:trHeight w:val="23"/>
          <w:jc w:val="center"/>
        </w:trPr>
        <w:tc>
          <w:tcPr>
            <w:tcW w:w="2433" w:type="dxa"/>
            <w:vMerge w:val="restart"/>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产出指标</w:t>
            </w:r>
          </w:p>
        </w:tc>
        <w:tc>
          <w:tcPr>
            <w:tcW w:w="214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数量指标</w:t>
            </w:r>
          </w:p>
        </w:tc>
        <w:tc>
          <w:tcPr>
            <w:tcW w:w="209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市场修缮</w:t>
            </w:r>
            <w:r>
              <w:rPr>
                <w:rFonts w:ascii="仿宋_GB2312" w:eastAsia="仿宋_GB2312" w:hAnsi="仿宋_GB2312" w:cs="仿宋_GB2312" w:hint="eastAsia"/>
              </w:rPr>
              <w:tab/>
            </w:r>
          </w:p>
        </w:tc>
        <w:tc>
          <w:tcPr>
            <w:tcW w:w="3799"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硬化彩钢大厅地面，修缮破损地面等</w:t>
            </w:r>
          </w:p>
        </w:tc>
        <w:tc>
          <w:tcPr>
            <w:tcW w:w="145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1750平方米</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设计图纸及招标文件</w:t>
            </w:r>
          </w:p>
        </w:tc>
      </w:tr>
      <w:tr w:rsidR="0024730A">
        <w:trPr>
          <w:cantSplit/>
          <w:trHeight w:val="23"/>
          <w:jc w:val="center"/>
        </w:trPr>
        <w:tc>
          <w:tcPr>
            <w:tcW w:w="2433" w:type="dxa"/>
            <w:vMerge/>
            <w:vAlign w:val="center"/>
          </w:tcPr>
          <w:p w:rsidR="0024730A" w:rsidRDefault="0024730A">
            <w:pPr>
              <w:spacing w:line="300" w:lineRule="exact"/>
              <w:jc w:val="center"/>
              <w:rPr>
                <w:rFonts w:ascii="仿宋_GB2312" w:eastAsia="仿宋_GB2312" w:hAnsi="仿宋_GB2312" w:cs="仿宋_GB2312"/>
              </w:rPr>
            </w:pPr>
          </w:p>
        </w:tc>
        <w:tc>
          <w:tcPr>
            <w:tcW w:w="214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质量指标</w:t>
            </w:r>
          </w:p>
        </w:tc>
        <w:tc>
          <w:tcPr>
            <w:tcW w:w="209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验收合格</w:t>
            </w:r>
          </w:p>
        </w:tc>
        <w:tc>
          <w:tcPr>
            <w:tcW w:w="3799"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通过验收</w:t>
            </w:r>
          </w:p>
        </w:tc>
        <w:tc>
          <w:tcPr>
            <w:tcW w:w="145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100%</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验收报告</w:t>
            </w:r>
          </w:p>
        </w:tc>
      </w:tr>
      <w:tr w:rsidR="0024730A">
        <w:trPr>
          <w:cantSplit/>
          <w:trHeight w:val="23"/>
          <w:jc w:val="center"/>
        </w:trPr>
        <w:tc>
          <w:tcPr>
            <w:tcW w:w="2433" w:type="dxa"/>
            <w:vMerge/>
            <w:vAlign w:val="center"/>
          </w:tcPr>
          <w:p w:rsidR="0024730A" w:rsidRDefault="0024730A">
            <w:pPr>
              <w:spacing w:line="300" w:lineRule="exact"/>
              <w:jc w:val="center"/>
              <w:rPr>
                <w:rFonts w:ascii="仿宋_GB2312" w:eastAsia="仿宋_GB2312" w:hAnsi="仿宋_GB2312" w:cs="仿宋_GB2312"/>
              </w:rPr>
            </w:pPr>
          </w:p>
        </w:tc>
        <w:tc>
          <w:tcPr>
            <w:tcW w:w="214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时效指标</w:t>
            </w:r>
          </w:p>
        </w:tc>
        <w:tc>
          <w:tcPr>
            <w:tcW w:w="209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实施时间</w:t>
            </w:r>
          </w:p>
        </w:tc>
        <w:tc>
          <w:tcPr>
            <w:tcW w:w="3799"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实施时间</w:t>
            </w:r>
          </w:p>
        </w:tc>
        <w:tc>
          <w:tcPr>
            <w:tcW w:w="145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≤6月</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合同约定</w:t>
            </w:r>
          </w:p>
        </w:tc>
      </w:tr>
      <w:tr w:rsidR="0024730A">
        <w:trPr>
          <w:cantSplit/>
          <w:trHeight w:val="23"/>
          <w:jc w:val="center"/>
        </w:trPr>
        <w:tc>
          <w:tcPr>
            <w:tcW w:w="2433" w:type="dxa"/>
            <w:vMerge/>
            <w:vAlign w:val="center"/>
          </w:tcPr>
          <w:p w:rsidR="0024730A" w:rsidRDefault="0024730A">
            <w:pPr>
              <w:spacing w:line="300" w:lineRule="exact"/>
              <w:jc w:val="center"/>
              <w:rPr>
                <w:rFonts w:ascii="仿宋_GB2312" w:eastAsia="仿宋_GB2312" w:hAnsi="仿宋_GB2312" w:cs="仿宋_GB2312"/>
              </w:rPr>
            </w:pPr>
          </w:p>
        </w:tc>
        <w:tc>
          <w:tcPr>
            <w:tcW w:w="214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成本指标</w:t>
            </w:r>
          </w:p>
        </w:tc>
        <w:tc>
          <w:tcPr>
            <w:tcW w:w="209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资金预算控制</w:t>
            </w:r>
          </w:p>
        </w:tc>
        <w:tc>
          <w:tcPr>
            <w:tcW w:w="3799"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资金预算范围内</w:t>
            </w:r>
          </w:p>
        </w:tc>
        <w:tc>
          <w:tcPr>
            <w:tcW w:w="145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1.5万元</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工程结算评审</w:t>
            </w:r>
          </w:p>
        </w:tc>
      </w:tr>
      <w:tr w:rsidR="0024730A">
        <w:trPr>
          <w:cantSplit/>
          <w:trHeight w:val="23"/>
          <w:jc w:val="center"/>
        </w:trPr>
        <w:tc>
          <w:tcPr>
            <w:tcW w:w="2433" w:type="dxa"/>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效果指标</w:t>
            </w:r>
          </w:p>
        </w:tc>
        <w:tc>
          <w:tcPr>
            <w:tcW w:w="214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可持续影响指标</w:t>
            </w:r>
          </w:p>
        </w:tc>
        <w:tc>
          <w:tcPr>
            <w:tcW w:w="209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时效</w:t>
            </w:r>
          </w:p>
        </w:tc>
        <w:tc>
          <w:tcPr>
            <w:tcW w:w="3799"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可持续使用时间</w:t>
            </w:r>
          </w:p>
        </w:tc>
        <w:tc>
          <w:tcPr>
            <w:tcW w:w="145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≥3年</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实际使用情况</w:t>
            </w:r>
          </w:p>
        </w:tc>
      </w:tr>
      <w:tr w:rsidR="0024730A">
        <w:trPr>
          <w:cantSplit/>
          <w:trHeight w:val="23"/>
          <w:jc w:val="center"/>
        </w:trPr>
        <w:tc>
          <w:tcPr>
            <w:tcW w:w="2433" w:type="dxa"/>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满意度指标</w:t>
            </w:r>
          </w:p>
        </w:tc>
        <w:tc>
          <w:tcPr>
            <w:tcW w:w="214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服务对象满意度指标</w:t>
            </w:r>
          </w:p>
        </w:tc>
        <w:tc>
          <w:tcPr>
            <w:tcW w:w="209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综合满意度</w:t>
            </w:r>
          </w:p>
        </w:tc>
        <w:tc>
          <w:tcPr>
            <w:tcW w:w="3799"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市场周边群众达到满意</w:t>
            </w:r>
          </w:p>
        </w:tc>
        <w:tc>
          <w:tcPr>
            <w:tcW w:w="145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≥90%</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调查问卷</w:t>
            </w:r>
          </w:p>
        </w:tc>
      </w:tr>
    </w:tbl>
    <w:p w:rsidR="0024730A" w:rsidRDefault="007011AA">
      <w:pPr>
        <w:ind w:firstLineChars="200" w:firstLine="560"/>
        <w:jc w:val="left"/>
        <w:outlineLvl w:val="1"/>
        <w:rPr>
          <w:rFonts w:ascii="仿宋_GB2312" w:eastAsia="仿宋_GB2312" w:hAnsi="仿宋_GB2312" w:cs="仿宋_GB2312"/>
          <w:sz w:val="28"/>
        </w:rPr>
      </w:pPr>
      <w:r>
        <w:rPr>
          <w:rFonts w:ascii="仿宋_GB2312" w:eastAsia="仿宋_GB2312" w:hAnsi="仿宋_GB2312" w:cs="仿宋_GB2312" w:hint="eastAsia"/>
          <w:sz w:val="28"/>
        </w:rPr>
        <w:t>5、购买个体工商户营业执照正副本绩效目标表</w:t>
      </w:r>
    </w:p>
    <w:tbl>
      <w:tblPr>
        <w:tblW w:w="14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49"/>
        <w:gridCol w:w="2228"/>
        <w:gridCol w:w="2226"/>
        <w:gridCol w:w="3679"/>
        <w:gridCol w:w="1435"/>
        <w:gridCol w:w="2147"/>
      </w:tblGrid>
      <w:tr w:rsidR="0024730A">
        <w:trPr>
          <w:trHeight w:val="23"/>
          <w:jc w:val="center"/>
        </w:trPr>
        <w:tc>
          <w:tcPr>
            <w:tcW w:w="2349"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绩效目标</w:t>
            </w:r>
          </w:p>
        </w:tc>
        <w:tc>
          <w:tcPr>
            <w:tcW w:w="11715" w:type="dxa"/>
            <w:gridSpan w:val="5"/>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1、新版营业执照对原版营业执照的</w:t>
            </w:r>
            <w:proofErr w:type="gramStart"/>
            <w:r>
              <w:rPr>
                <w:rFonts w:ascii="仿宋_GB2312" w:eastAsia="仿宋_GB2312" w:hAnsi="仿宋_GB2312" w:cs="仿宋_GB2312" w:hint="eastAsia"/>
              </w:rPr>
              <w:t>二维码功能</w:t>
            </w:r>
            <w:proofErr w:type="gramEnd"/>
            <w:r>
              <w:rPr>
                <w:rFonts w:ascii="仿宋_GB2312" w:eastAsia="仿宋_GB2312" w:hAnsi="仿宋_GB2312" w:cs="仿宋_GB2312" w:hint="eastAsia"/>
              </w:rPr>
              <w:t>进行统一调整，实现</w:t>
            </w:r>
            <w:proofErr w:type="gramStart"/>
            <w:r>
              <w:rPr>
                <w:rFonts w:ascii="仿宋_GB2312" w:eastAsia="仿宋_GB2312" w:hAnsi="仿宋_GB2312" w:cs="仿宋_GB2312" w:hint="eastAsia"/>
              </w:rPr>
              <w:t>二维码与</w:t>
            </w:r>
            <w:proofErr w:type="gramEnd"/>
            <w:r>
              <w:rPr>
                <w:rFonts w:ascii="仿宋_GB2312" w:eastAsia="仿宋_GB2312" w:hAnsi="仿宋_GB2312" w:cs="仿宋_GB2312" w:hint="eastAsia"/>
              </w:rPr>
              <w:t>国家企业信用信息公示系统上公示的企业信息精准联接，并在营业执照上增加</w:t>
            </w:r>
            <w:r>
              <w:rPr>
                <w:rFonts w:ascii="仿宋_GB2312" w:eastAsia="仿宋_GB2312" w:hAnsi="仿宋_GB2312" w:cs="仿宋_GB2312" w:hint="eastAsia"/>
                <w:cs/>
              </w:rPr>
              <w:t>“</w:t>
            </w:r>
            <w:r>
              <w:rPr>
                <w:rFonts w:ascii="仿宋_GB2312" w:eastAsia="仿宋_GB2312" w:hAnsi="仿宋_GB2312" w:cs="仿宋_GB2312" w:hint="eastAsia"/>
              </w:rPr>
              <w:t>扫描二维码登录</w:t>
            </w:r>
            <w:r>
              <w:rPr>
                <w:rFonts w:ascii="仿宋_GB2312" w:eastAsia="仿宋_GB2312" w:hAnsi="仿宋_GB2312" w:cs="仿宋_GB2312" w:hint="eastAsia"/>
                <w:cs/>
              </w:rPr>
              <w:t>‘</w:t>
            </w:r>
            <w:r>
              <w:rPr>
                <w:rFonts w:ascii="仿宋_GB2312" w:eastAsia="仿宋_GB2312" w:hAnsi="仿宋_GB2312" w:cs="仿宋_GB2312" w:hint="eastAsia"/>
              </w:rPr>
              <w:t>国家企业信用信息公示系统</w:t>
            </w:r>
            <w:r>
              <w:rPr>
                <w:rFonts w:ascii="仿宋_GB2312" w:eastAsia="仿宋_GB2312" w:hAnsi="仿宋_GB2312" w:cs="仿宋_GB2312" w:hint="eastAsia"/>
                <w:cs/>
              </w:rPr>
              <w:t>’</w:t>
            </w:r>
            <w:r>
              <w:rPr>
                <w:rFonts w:ascii="仿宋_GB2312" w:eastAsia="仿宋_GB2312" w:hAnsi="仿宋_GB2312" w:cs="仿宋_GB2312" w:hint="eastAsia"/>
              </w:rPr>
              <w:t>了解更多登记、备案、许可、监管信息</w:t>
            </w:r>
            <w:r>
              <w:rPr>
                <w:rFonts w:ascii="仿宋_GB2312" w:eastAsia="仿宋_GB2312" w:hAnsi="仿宋_GB2312" w:cs="仿宋_GB2312" w:hint="eastAsia"/>
                <w:cs/>
              </w:rPr>
              <w:t>”</w:t>
            </w:r>
            <w:r>
              <w:rPr>
                <w:rFonts w:ascii="仿宋_GB2312" w:eastAsia="仿宋_GB2312" w:hAnsi="仿宋_GB2312" w:cs="仿宋_GB2312" w:hint="eastAsia"/>
              </w:rPr>
              <w:t>提示语，鼓励社会各界通过扫描</w:t>
            </w:r>
            <w:proofErr w:type="gramStart"/>
            <w:r>
              <w:rPr>
                <w:rFonts w:ascii="仿宋_GB2312" w:eastAsia="仿宋_GB2312" w:hAnsi="仿宋_GB2312" w:cs="仿宋_GB2312" w:hint="eastAsia"/>
              </w:rPr>
              <w:t>二维码直接</w:t>
            </w:r>
            <w:proofErr w:type="gramEnd"/>
            <w:r>
              <w:rPr>
                <w:rFonts w:ascii="仿宋_GB2312" w:eastAsia="仿宋_GB2312" w:hAnsi="仿宋_GB2312" w:cs="仿宋_GB2312" w:hint="eastAsia"/>
              </w:rPr>
              <w:t>查询该市场主体的公示信息，方便社会各界了解市场主体情况，进一步扩大营业执照在社会管理领域的重要作用，为市场主体自律、部门监管和社会共治奠定坚实基础。</w:t>
            </w:r>
          </w:p>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2、新版营业执照对原版营业执照的</w:t>
            </w:r>
            <w:proofErr w:type="gramStart"/>
            <w:r>
              <w:rPr>
                <w:rFonts w:ascii="仿宋_GB2312" w:eastAsia="仿宋_GB2312" w:hAnsi="仿宋_GB2312" w:cs="仿宋_GB2312" w:hint="eastAsia"/>
              </w:rPr>
              <w:t>二维码功能</w:t>
            </w:r>
            <w:proofErr w:type="gramEnd"/>
            <w:r>
              <w:rPr>
                <w:rFonts w:ascii="仿宋_GB2312" w:eastAsia="仿宋_GB2312" w:hAnsi="仿宋_GB2312" w:cs="仿宋_GB2312" w:hint="eastAsia"/>
              </w:rPr>
              <w:t>进行统一调整，实现</w:t>
            </w:r>
            <w:proofErr w:type="gramStart"/>
            <w:r>
              <w:rPr>
                <w:rFonts w:ascii="仿宋_GB2312" w:eastAsia="仿宋_GB2312" w:hAnsi="仿宋_GB2312" w:cs="仿宋_GB2312" w:hint="eastAsia"/>
              </w:rPr>
              <w:t>二维码与</w:t>
            </w:r>
            <w:proofErr w:type="gramEnd"/>
            <w:r>
              <w:rPr>
                <w:rFonts w:ascii="仿宋_GB2312" w:eastAsia="仿宋_GB2312" w:hAnsi="仿宋_GB2312" w:cs="仿宋_GB2312" w:hint="eastAsia"/>
              </w:rPr>
              <w:t>国家企业信用信息公示系统上公示的企业信息精准联接，并在营业执照上增加</w:t>
            </w:r>
            <w:r>
              <w:rPr>
                <w:rFonts w:ascii="仿宋_GB2312" w:eastAsia="仿宋_GB2312" w:hAnsi="仿宋_GB2312" w:cs="仿宋_GB2312" w:hint="eastAsia"/>
                <w:cs/>
              </w:rPr>
              <w:t>“</w:t>
            </w:r>
            <w:r>
              <w:rPr>
                <w:rFonts w:ascii="仿宋_GB2312" w:eastAsia="仿宋_GB2312" w:hAnsi="仿宋_GB2312" w:cs="仿宋_GB2312" w:hint="eastAsia"/>
              </w:rPr>
              <w:t>扫描二维码登录</w:t>
            </w:r>
            <w:r>
              <w:rPr>
                <w:rFonts w:ascii="仿宋_GB2312" w:eastAsia="仿宋_GB2312" w:hAnsi="仿宋_GB2312" w:cs="仿宋_GB2312" w:hint="eastAsia"/>
                <w:cs/>
              </w:rPr>
              <w:t>‘</w:t>
            </w:r>
            <w:r>
              <w:rPr>
                <w:rFonts w:ascii="仿宋_GB2312" w:eastAsia="仿宋_GB2312" w:hAnsi="仿宋_GB2312" w:cs="仿宋_GB2312" w:hint="eastAsia"/>
              </w:rPr>
              <w:t>国家企业信用信息公示系统</w:t>
            </w:r>
            <w:r>
              <w:rPr>
                <w:rFonts w:ascii="仿宋_GB2312" w:eastAsia="仿宋_GB2312" w:hAnsi="仿宋_GB2312" w:cs="仿宋_GB2312" w:hint="eastAsia"/>
                <w:cs/>
              </w:rPr>
              <w:t>’</w:t>
            </w:r>
            <w:r>
              <w:rPr>
                <w:rFonts w:ascii="仿宋_GB2312" w:eastAsia="仿宋_GB2312" w:hAnsi="仿宋_GB2312" w:cs="仿宋_GB2312" w:hint="eastAsia"/>
              </w:rPr>
              <w:t>了解更多登记、备案、许可、监管信息</w:t>
            </w:r>
            <w:r>
              <w:rPr>
                <w:rFonts w:ascii="仿宋_GB2312" w:eastAsia="仿宋_GB2312" w:hAnsi="仿宋_GB2312" w:cs="仿宋_GB2312" w:hint="eastAsia"/>
                <w:cs/>
              </w:rPr>
              <w:t>”</w:t>
            </w:r>
            <w:r>
              <w:rPr>
                <w:rFonts w:ascii="仿宋_GB2312" w:eastAsia="仿宋_GB2312" w:hAnsi="仿宋_GB2312" w:cs="仿宋_GB2312" w:hint="eastAsia"/>
              </w:rPr>
              <w:t>提示语，鼓励社会各界通过扫描</w:t>
            </w:r>
            <w:proofErr w:type="gramStart"/>
            <w:r>
              <w:rPr>
                <w:rFonts w:ascii="仿宋_GB2312" w:eastAsia="仿宋_GB2312" w:hAnsi="仿宋_GB2312" w:cs="仿宋_GB2312" w:hint="eastAsia"/>
              </w:rPr>
              <w:t>二维码直接</w:t>
            </w:r>
            <w:proofErr w:type="gramEnd"/>
            <w:r>
              <w:rPr>
                <w:rFonts w:ascii="仿宋_GB2312" w:eastAsia="仿宋_GB2312" w:hAnsi="仿宋_GB2312" w:cs="仿宋_GB2312" w:hint="eastAsia"/>
              </w:rPr>
              <w:t>查询该市场主体的公示信息，方便社会各界了解市场主体情况，进一步扩大营业执照在社会管理领域的重要作用，为市场主体自律、部门监管和社会共治奠定坚实基础。</w:t>
            </w:r>
          </w:p>
        </w:tc>
      </w:tr>
      <w:tr w:rsidR="0024730A">
        <w:trPr>
          <w:cantSplit/>
          <w:trHeight w:val="23"/>
          <w:tblHeader/>
          <w:jc w:val="center"/>
        </w:trPr>
        <w:tc>
          <w:tcPr>
            <w:tcW w:w="2349"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一级指标</w:t>
            </w:r>
          </w:p>
        </w:tc>
        <w:tc>
          <w:tcPr>
            <w:tcW w:w="2228"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二级指标</w:t>
            </w:r>
          </w:p>
        </w:tc>
        <w:tc>
          <w:tcPr>
            <w:tcW w:w="2226"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三级指标</w:t>
            </w:r>
          </w:p>
        </w:tc>
        <w:tc>
          <w:tcPr>
            <w:tcW w:w="3679"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绩效指标描述</w:t>
            </w:r>
          </w:p>
        </w:tc>
        <w:tc>
          <w:tcPr>
            <w:tcW w:w="1435"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指标值</w:t>
            </w:r>
          </w:p>
        </w:tc>
        <w:tc>
          <w:tcPr>
            <w:tcW w:w="2147"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指标值确定依据</w:t>
            </w:r>
          </w:p>
        </w:tc>
      </w:tr>
      <w:tr w:rsidR="0024730A">
        <w:trPr>
          <w:cantSplit/>
          <w:trHeight w:val="23"/>
          <w:jc w:val="center"/>
        </w:trPr>
        <w:tc>
          <w:tcPr>
            <w:tcW w:w="2349" w:type="dxa"/>
            <w:vMerge w:val="restart"/>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产出指标</w:t>
            </w:r>
          </w:p>
        </w:tc>
        <w:tc>
          <w:tcPr>
            <w:tcW w:w="222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数量指标</w:t>
            </w:r>
          </w:p>
        </w:tc>
        <w:tc>
          <w:tcPr>
            <w:tcW w:w="2226"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营业执照（份）</w:t>
            </w:r>
          </w:p>
        </w:tc>
        <w:tc>
          <w:tcPr>
            <w:tcW w:w="3679"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营业执照11000（份）</w:t>
            </w:r>
          </w:p>
        </w:tc>
        <w:tc>
          <w:tcPr>
            <w:tcW w:w="143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≥100份</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市场需求</w:t>
            </w:r>
          </w:p>
        </w:tc>
      </w:tr>
      <w:tr w:rsidR="0024730A">
        <w:trPr>
          <w:cantSplit/>
          <w:trHeight w:val="23"/>
          <w:jc w:val="center"/>
        </w:trPr>
        <w:tc>
          <w:tcPr>
            <w:tcW w:w="2349" w:type="dxa"/>
            <w:vMerge/>
            <w:vAlign w:val="center"/>
          </w:tcPr>
          <w:p w:rsidR="0024730A" w:rsidRDefault="0024730A">
            <w:pPr>
              <w:spacing w:line="300" w:lineRule="exact"/>
              <w:jc w:val="center"/>
              <w:rPr>
                <w:rFonts w:ascii="仿宋_GB2312" w:eastAsia="仿宋_GB2312" w:hAnsi="仿宋_GB2312" w:cs="仿宋_GB2312"/>
              </w:rPr>
            </w:pPr>
          </w:p>
        </w:tc>
        <w:tc>
          <w:tcPr>
            <w:tcW w:w="222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质量指标</w:t>
            </w:r>
          </w:p>
        </w:tc>
        <w:tc>
          <w:tcPr>
            <w:tcW w:w="2226"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营业执照（份）</w:t>
            </w:r>
          </w:p>
        </w:tc>
        <w:tc>
          <w:tcPr>
            <w:tcW w:w="3679"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通过发放营业执照为市场主体自律、部门监管和社会共治奠定坚实基础</w:t>
            </w:r>
          </w:p>
        </w:tc>
        <w:tc>
          <w:tcPr>
            <w:tcW w:w="143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≥0</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市场需求</w:t>
            </w:r>
          </w:p>
        </w:tc>
      </w:tr>
      <w:tr w:rsidR="0024730A">
        <w:trPr>
          <w:cantSplit/>
          <w:trHeight w:val="23"/>
          <w:jc w:val="center"/>
        </w:trPr>
        <w:tc>
          <w:tcPr>
            <w:tcW w:w="2349" w:type="dxa"/>
            <w:vMerge/>
            <w:vAlign w:val="center"/>
          </w:tcPr>
          <w:p w:rsidR="0024730A" w:rsidRDefault="0024730A">
            <w:pPr>
              <w:spacing w:line="300" w:lineRule="exact"/>
              <w:jc w:val="center"/>
              <w:rPr>
                <w:rFonts w:ascii="仿宋_GB2312" w:eastAsia="仿宋_GB2312" w:hAnsi="仿宋_GB2312" w:cs="仿宋_GB2312"/>
              </w:rPr>
            </w:pPr>
          </w:p>
        </w:tc>
        <w:tc>
          <w:tcPr>
            <w:tcW w:w="222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时效指标</w:t>
            </w:r>
          </w:p>
        </w:tc>
        <w:tc>
          <w:tcPr>
            <w:tcW w:w="2226"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长期</w:t>
            </w:r>
          </w:p>
        </w:tc>
        <w:tc>
          <w:tcPr>
            <w:tcW w:w="3679"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每年需要购置</w:t>
            </w:r>
          </w:p>
        </w:tc>
        <w:tc>
          <w:tcPr>
            <w:tcW w:w="143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≥12月</w:t>
            </w:r>
          </w:p>
        </w:tc>
        <w:tc>
          <w:tcPr>
            <w:tcW w:w="2147" w:type="dxa"/>
            <w:vAlign w:val="center"/>
          </w:tcPr>
          <w:p w:rsidR="0024730A" w:rsidRDefault="0024730A">
            <w:pPr>
              <w:spacing w:line="300" w:lineRule="exact"/>
              <w:jc w:val="left"/>
              <w:rPr>
                <w:rFonts w:ascii="仿宋_GB2312" w:eastAsia="仿宋_GB2312" w:hAnsi="仿宋_GB2312" w:cs="仿宋_GB2312"/>
              </w:rPr>
            </w:pPr>
          </w:p>
        </w:tc>
      </w:tr>
      <w:tr w:rsidR="0024730A">
        <w:trPr>
          <w:cantSplit/>
          <w:trHeight w:val="23"/>
          <w:jc w:val="center"/>
        </w:trPr>
        <w:tc>
          <w:tcPr>
            <w:tcW w:w="2349" w:type="dxa"/>
            <w:vMerge/>
            <w:vAlign w:val="center"/>
          </w:tcPr>
          <w:p w:rsidR="0024730A" w:rsidRDefault="0024730A">
            <w:pPr>
              <w:spacing w:line="300" w:lineRule="exact"/>
              <w:jc w:val="center"/>
              <w:rPr>
                <w:rFonts w:ascii="仿宋_GB2312" w:eastAsia="仿宋_GB2312" w:hAnsi="仿宋_GB2312" w:cs="仿宋_GB2312"/>
              </w:rPr>
            </w:pPr>
          </w:p>
        </w:tc>
        <w:tc>
          <w:tcPr>
            <w:tcW w:w="222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成本指标</w:t>
            </w:r>
          </w:p>
        </w:tc>
        <w:tc>
          <w:tcPr>
            <w:tcW w:w="2226"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资金预算</w:t>
            </w:r>
          </w:p>
        </w:tc>
        <w:tc>
          <w:tcPr>
            <w:tcW w:w="3679"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资金预算范围内</w:t>
            </w:r>
          </w:p>
        </w:tc>
        <w:tc>
          <w:tcPr>
            <w:tcW w:w="143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84万元</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资金预算</w:t>
            </w:r>
          </w:p>
        </w:tc>
      </w:tr>
      <w:tr w:rsidR="0024730A">
        <w:trPr>
          <w:cantSplit/>
          <w:trHeight w:val="23"/>
          <w:jc w:val="center"/>
        </w:trPr>
        <w:tc>
          <w:tcPr>
            <w:tcW w:w="2349" w:type="dxa"/>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效果指标</w:t>
            </w:r>
          </w:p>
        </w:tc>
        <w:tc>
          <w:tcPr>
            <w:tcW w:w="222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社会效益指标</w:t>
            </w:r>
          </w:p>
        </w:tc>
        <w:tc>
          <w:tcPr>
            <w:tcW w:w="2226"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消费者和企业满意度</w:t>
            </w:r>
          </w:p>
        </w:tc>
        <w:tc>
          <w:tcPr>
            <w:tcW w:w="3679"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服务社会</w:t>
            </w:r>
          </w:p>
        </w:tc>
        <w:tc>
          <w:tcPr>
            <w:tcW w:w="143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100%</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满意度</w:t>
            </w:r>
          </w:p>
        </w:tc>
      </w:tr>
      <w:tr w:rsidR="0024730A">
        <w:trPr>
          <w:cantSplit/>
          <w:trHeight w:val="23"/>
          <w:jc w:val="center"/>
        </w:trPr>
        <w:tc>
          <w:tcPr>
            <w:tcW w:w="2349" w:type="dxa"/>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满意度指标</w:t>
            </w:r>
          </w:p>
        </w:tc>
        <w:tc>
          <w:tcPr>
            <w:tcW w:w="222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服务对象满意度指标</w:t>
            </w:r>
          </w:p>
        </w:tc>
        <w:tc>
          <w:tcPr>
            <w:tcW w:w="2226"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服务社会</w:t>
            </w:r>
          </w:p>
        </w:tc>
        <w:tc>
          <w:tcPr>
            <w:tcW w:w="3679"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服务社会的满意度100%</w:t>
            </w:r>
          </w:p>
        </w:tc>
        <w:tc>
          <w:tcPr>
            <w:tcW w:w="143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100%</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调查问卷</w:t>
            </w:r>
          </w:p>
        </w:tc>
      </w:tr>
    </w:tbl>
    <w:p w:rsidR="0024730A" w:rsidRDefault="007011AA">
      <w:pPr>
        <w:ind w:firstLineChars="200" w:firstLine="560"/>
        <w:jc w:val="left"/>
        <w:outlineLvl w:val="1"/>
        <w:rPr>
          <w:rFonts w:ascii="仿宋_GB2312" w:eastAsia="仿宋_GB2312" w:hAnsi="仿宋_GB2312" w:cs="仿宋_GB2312"/>
          <w:sz w:val="28"/>
        </w:rPr>
      </w:pPr>
      <w:r>
        <w:rPr>
          <w:rFonts w:ascii="仿宋_GB2312" w:eastAsia="仿宋_GB2312" w:hAnsi="仿宋_GB2312" w:cs="仿宋_GB2312" w:hint="eastAsia"/>
          <w:sz w:val="28"/>
        </w:rPr>
        <w:t>6、关于提前下达2020年市场监管专项补助经费的通知绩效目标表</w:t>
      </w:r>
    </w:p>
    <w:tbl>
      <w:tblPr>
        <w:tblW w:w="14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049"/>
        <w:gridCol w:w="2181"/>
        <w:gridCol w:w="2437"/>
        <w:gridCol w:w="3801"/>
        <w:gridCol w:w="1449"/>
        <w:gridCol w:w="2147"/>
      </w:tblGrid>
      <w:tr w:rsidR="0024730A">
        <w:trPr>
          <w:trHeight w:val="23"/>
          <w:jc w:val="center"/>
        </w:trPr>
        <w:tc>
          <w:tcPr>
            <w:tcW w:w="2049"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绩效目标</w:t>
            </w:r>
          </w:p>
        </w:tc>
        <w:tc>
          <w:tcPr>
            <w:tcW w:w="12015" w:type="dxa"/>
            <w:gridSpan w:val="5"/>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1、持续</w:t>
            </w:r>
            <w:proofErr w:type="gramStart"/>
            <w:r>
              <w:rPr>
                <w:rFonts w:ascii="仿宋_GB2312" w:eastAsia="仿宋_GB2312" w:hAnsi="仿宋_GB2312" w:cs="仿宋_GB2312" w:hint="eastAsia"/>
              </w:rPr>
              <w:t>推进商</w:t>
            </w:r>
            <w:proofErr w:type="gramEnd"/>
            <w:r>
              <w:rPr>
                <w:rFonts w:ascii="仿宋_GB2312" w:eastAsia="仿宋_GB2312" w:hAnsi="仿宋_GB2312" w:cs="仿宋_GB2312" w:hint="eastAsia"/>
              </w:rPr>
              <w:t>市改革力度，优化营商环境，促进市场主体健康发展。开展专项整治行动，净化市场环境。</w:t>
            </w:r>
          </w:p>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2、增强各类市场诚信经营意识和规范网络交易管理，维护市场秩序。</w:t>
            </w:r>
          </w:p>
        </w:tc>
      </w:tr>
      <w:tr w:rsidR="0024730A">
        <w:trPr>
          <w:cantSplit/>
          <w:trHeight w:val="23"/>
          <w:tblHeader/>
          <w:jc w:val="center"/>
        </w:trPr>
        <w:tc>
          <w:tcPr>
            <w:tcW w:w="2049"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一级指标</w:t>
            </w:r>
          </w:p>
        </w:tc>
        <w:tc>
          <w:tcPr>
            <w:tcW w:w="2181"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二级指标</w:t>
            </w:r>
          </w:p>
        </w:tc>
        <w:tc>
          <w:tcPr>
            <w:tcW w:w="2437"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三级指标</w:t>
            </w:r>
          </w:p>
        </w:tc>
        <w:tc>
          <w:tcPr>
            <w:tcW w:w="3801"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绩效指标描述</w:t>
            </w:r>
          </w:p>
        </w:tc>
        <w:tc>
          <w:tcPr>
            <w:tcW w:w="1449"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指标值</w:t>
            </w:r>
          </w:p>
        </w:tc>
        <w:tc>
          <w:tcPr>
            <w:tcW w:w="2147"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指标值确定依据</w:t>
            </w:r>
          </w:p>
        </w:tc>
      </w:tr>
      <w:tr w:rsidR="0024730A">
        <w:trPr>
          <w:cantSplit/>
          <w:trHeight w:val="23"/>
          <w:jc w:val="center"/>
        </w:trPr>
        <w:tc>
          <w:tcPr>
            <w:tcW w:w="2049" w:type="dxa"/>
            <w:vMerge w:val="restart"/>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产出指标</w:t>
            </w:r>
          </w:p>
        </w:tc>
        <w:tc>
          <w:tcPr>
            <w:tcW w:w="218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数量指标</w:t>
            </w:r>
          </w:p>
        </w:tc>
        <w:tc>
          <w:tcPr>
            <w:tcW w:w="243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市场专项整治行动次数</w:t>
            </w:r>
          </w:p>
        </w:tc>
        <w:tc>
          <w:tcPr>
            <w:tcW w:w="380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市场专项整治行动次数</w:t>
            </w:r>
          </w:p>
        </w:tc>
        <w:tc>
          <w:tcPr>
            <w:tcW w:w="1449"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≥10次</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达到预期目标</w:t>
            </w:r>
          </w:p>
        </w:tc>
      </w:tr>
      <w:tr w:rsidR="0024730A">
        <w:trPr>
          <w:cantSplit/>
          <w:trHeight w:val="23"/>
          <w:jc w:val="center"/>
        </w:trPr>
        <w:tc>
          <w:tcPr>
            <w:tcW w:w="2049" w:type="dxa"/>
            <w:vMerge/>
            <w:vAlign w:val="center"/>
          </w:tcPr>
          <w:p w:rsidR="0024730A" w:rsidRDefault="0024730A">
            <w:pPr>
              <w:spacing w:line="300" w:lineRule="exact"/>
              <w:jc w:val="center"/>
              <w:rPr>
                <w:rFonts w:ascii="仿宋_GB2312" w:eastAsia="仿宋_GB2312" w:hAnsi="仿宋_GB2312" w:cs="仿宋_GB2312"/>
              </w:rPr>
            </w:pPr>
          </w:p>
        </w:tc>
        <w:tc>
          <w:tcPr>
            <w:tcW w:w="218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质量指标</w:t>
            </w:r>
          </w:p>
        </w:tc>
        <w:tc>
          <w:tcPr>
            <w:tcW w:w="243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监管执法计划完成率</w:t>
            </w:r>
          </w:p>
        </w:tc>
        <w:tc>
          <w:tcPr>
            <w:tcW w:w="380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监管执法计划完成率</w:t>
            </w:r>
          </w:p>
        </w:tc>
        <w:tc>
          <w:tcPr>
            <w:tcW w:w="1449"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≥90%</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达到预期目标</w:t>
            </w:r>
          </w:p>
        </w:tc>
      </w:tr>
      <w:tr w:rsidR="0024730A">
        <w:trPr>
          <w:cantSplit/>
          <w:trHeight w:val="23"/>
          <w:jc w:val="center"/>
        </w:trPr>
        <w:tc>
          <w:tcPr>
            <w:tcW w:w="2049" w:type="dxa"/>
            <w:vMerge/>
            <w:vAlign w:val="center"/>
          </w:tcPr>
          <w:p w:rsidR="0024730A" w:rsidRDefault="0024730A">
            <w:pPr>
              <w:spacing w:line="300" w:lineRule="exact"/>
              <w:jc w:val="center"/>
              <w:rPr>
                <w:rFonts w:ascii="仿宋_GB2312" w:eastAsia="仿宋_GB2312" w:hAnsi="仿宋_GB2312" w:cs="仿宋_GB2312"/>
              </w:rPr>
            </w:pPr>
          </w:p>
        </w:tc>
        <w:tc>
          <w:tcPr>
            <w:tcW w:w="218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质量指标</w:t>
            </w:r>
          </w:p>
        </w:tc>
        <w:tc>
          <w:tcPr>
            <w:tcW w:w="243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市场主体抽查率</w:t>
            </w:r>
          </w:p>
        </w:tc>
        <w:tc>
          <w:tcPr>
            <w:tcW w:w="380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市场主体抽查率</w:t>
            </w:r>
          </w:p>
        </w:tc>
        <w:tc>
          <w:tcPr>
            <w:tcW w:w="1449"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≥90%</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达到预期目标</w:t>
            </w:r>
          </w:p>
        </w:tc>
      </w:tr>
      <w:tr w:rsidR="0024730A">
        <w:trPr>
          <w:cantSplit/>
          <w:trHeight w:val="23"/>
          <w:jc w:val="center"/>
        </w:trPr>
        <w:tc>
          <w:tcPr>
            <w:tcW w:w="2049" w:type="dxa"/>
            <w:vMerge/>
            <w:vAlign w:val="center"/>
          </w:tcPr>
          <w:p w:rsidR="0024730A" w:rsidRDefault="0024730A">
            <w:pPr>
              <w:spacing w:line="300" w:lineRule="exact"/>
              <w:jc w:val="center"/>
              <w:rPr>
                <w:rFonts w:ascii="仿宋_GB2312" w:eastAsia="仿宋_GB2312" w:hAnsi="仿宋_GB2312" w:cs="仿宋_GB2312"/>
              </w:rPr>
            </w:pPr>
          </w:p>
        </w:tc>
        <w:tc>
          <w:tcPr>
            <w:tcW w:w="218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时效指标</w:t>
            </w:r>
          </w:p>
        </w:tc>
        <w:tc>
          <w:tcPr>
            <w:tcW w:w="243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完成时间</w:t>
            </w:r>
          </w:p>
        </w:tc>
        <w:tc>
          <w:tcPr>
            <w:tcW w:w="3801" w:type="dxa"/>
            <w:vAlign w:val="center"/>
          </w:tcPr>
          <w:p w:rsidR="0024730A" w:rsidRDefault="007011AA" w:rsidP="008340D1">
            <w:pPr>
              <w:spacing w:line="300" w:lineRule="exact"/>
              <w:jc w:val="left"/>
              <w:rPr>
                <w:rFonts w:ascii="仿宋_GB2312" w:eastAsia="仿宋_GB2312" w:hAnsi="仿宋_GB2312" w:cs="仿宋_GB2312"/>
              </w:rPr>
            </w:pPr>
            <w:r>
              <w:rPr>
                <w:rFonts w:ascii="仿宋_GB2312" w:eastAsia="仿宋_GB2312" w:hAnsi="仿宋_GB2312" w:cs="仿宋_GB2312" w:hint="eastAsia"/>
              </w:rPr>
              <w:t>2020年12月31日前</w:t>
            </w:r>
          </w:p>
        </w:tc>
        <w:tc>
          <w:tcPr>
            <w:tcW w:w="1449"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12月</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达到预期目标</w:t>
            </w:r>
          </w:p>
        </w:tc>
      </w:tr>
      <w:tr w:rsidR="0024730A">
        <w:trPr>
          <w:cantSplit/>
          <w:trHeight w:val="23"/>
          <w:jc w:val="center"/>
        </w:trPr>
        <w:tc>
          <w:tcPr>
            <w:tcW w:w="2049" w:type="dxa"/>
            <w:vMerge/>
            <w:vAlign w:val="center"/>
          </w:tcPr>
          <w:p w:rsidR="0024730A" w:rsidRDefault="0024730A">
            <w:pPr>
              <w:spacing w:line="300" w:lineRule="exact"/>
              <w:jc w:val="center"/>
              <w:rPr>
                <w:rFonts w:ascii="仿宋_GB2312" w:eastAsia="仿宋_GB2312" w:hAnsi="仿宋_GB2312" w:cs="仿宋_GB2312"/>
              </w:rPr>
            </w:pPr>
          </w:p>
        </w:tc>
        <w:tc>
          <w:tcPr>
            <w:tcW w:w="218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成本指标</w:t>
            </w:r>
          </w:p>
        </w:tc>
        <w:tc>
          <w:tcPr>
            <w:tcW w:w="243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资金控制预算范围内</w:t>
            </w:r>
          </w:p>
        </w:tc>
        <w:tc>
          <w:tcPr>
            <w:tcW w:w="380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省财政下达数之内</w:t>
            </w:r>
          </w:p>
        </w:tc>
        <w:tc>
          <w:tcPr>
            <w:tcW w:w="1449"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37万元</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达到预期目标</w:t>
            </w:r>
          </w:p>
        </w:tc>
      </w:tr>
      <w:tr w:rsidR="0024730A">
        <w:trPr>
          <w:cantSplit/>
          <w:trHeight w:val="23"/>
          <w:jc w:val="center"/>
        </w:trPr>
        <w:tc>
          <w:tcPr>
            <w:tcW w:w="2049" w:type="dxa"/>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效果指标</w:t>
            </w:r>
          </w:p>
        </w:tc>
        <w:tc>
          <w:tcPr>
            <w:tcW w:w="218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社会效益指标</w:t>
            </w:r>
          </w:p>
        </w:tc>
        <w:tc>
          <w:tcPr>
            <w:tcW w:w="243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重大案件发生次数</w:t>
            </w:r>
          </w:p>
        </w:tc>
        <w:tc>
          <w:tcPr>
            <w:tcW w:w="380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重大案件发生次数</w:t>
            </w:r>
          </w:p>
        </w:tc>
        <w:tc>
          <w:tcPr>
            <w:tcW w:w="1449"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0次</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达到预期目标</w:t>
            </w:r>
          </w:p>
        </w:tc>
      </w:tr>
      <w:tr w:rsidR="0024730A">
        <w:trPr>
          <w:cantSplit/>
          <w:trHeight w:val="23"/>
          <w:jc w:val="center"/>
        </w:trPr>
        <w:tc>
          <w:tcPr>
            <w:tcW w:w="2049" w:type="dxa"/>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满意度指标</w:t>
            </w:r>
          </w:p>
        </w:tc>
        <w:tc>
          <w:tcPr>
            <w:tcW w:w="218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服务对象满意度指标</w:t>
            </w:r>
          </w:p>
        </w:tc>
        <w:tc>
          <w:tcPr>
            <w:tcW w:w="243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调查中满意和</w:t>
            </w:r>
            <w:proofErr w:type="gramStart"/>
            <w:r>
              <w:rPr>
                <w:rFonts w:ascii="仿宋_GB2312" w:eastAsia="仿宋_GB2312" w:hAnsi="仿宋_GB2312" w:cs="仿宋_GB2312" w:hint="eastAsia"/>
              </w:rPr>
              <w:t>缴满意</w:t>
            </w:r>
            <w:proofErr w:type="gramEnd"/>
            <w:r>
              <w:rPr>
                <w:rFonts w:ascii="仿宋_GB2312" w:eastAsia="仿宋_GB2312" w:hAnsi="仿宋_GB2312" w:cs="仿宋_GB2312" w:hint="eastAsia"/>
              </w:rPr>
              <w:t>人数占调查总数的比例</w:t>
            </w:r>
          </w:p>
        </w:tc>
        <w:tc>
          <w:tcPr>
            <w:tcW w:w="380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调查中满意和</w:t>
            </w:r>
            <w:proofErr w:type="gramStart"/>
            <w:r>
              <w:rPr>
                <w:rFonts w:ascii="仿宋_GB2312" w:eastAsia="仿宋_GB2312" w:hAnsi="仿宋_GB2312" w:cs="仿宋_GB2312" w:hint="eastAsia"/>
              </w:rPr>
              <w:t>缴满意</w:t>
            </w:r>
            <w:proofErr w:type="gramEnd"/>
            <w:r>
              <w:rPr>
                <w:rFonts w:ascii="仿宋_GB2312" w:eastAsia="仿宋_GB2312" w:hAnsi="仿宋_GB2312" w:cs="仿宋_GB2312" w:hint="eastAsia"/>
              </w:rPr>
              <w:t>人数占调查总数的比例</w:t>
            </w:r>
          </w:p>
        </w:tc>
        <w:tc>
          <w:tcPr>
            <w:tcW w:w="1449"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≥90％</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问卷调查</w:t>
            </w:r>
          </w:p>
        </w:tc>
      </w:tr>
    </w:tbl>
    <w:p w:rsidR="0024730A" w:rsidRDefault="007011AA">
      <w:pPr>
        <w:ind w:firstLineChars="200" w:firstLine="560"/>
        <w:jc w:val="left"/>
        <w:outlineLvl w:val="1"/>
        <w:rPr>
          <w:rFonts w:ascii="仿宋_GB2312" w:eastAsia="仿宋_GB2312" w:hAnsi="仿宋_GB2312" w:cs="仿宋_GB2312"/>
          <w:sz w:val="28"/>
        </w:rPr>
      </w:pPr>
      <w:r>
        <w:rPr>
          <w:rFonts w:ascii="仿宋_GB2312" w:eastAsia="仿宋_GB2312" w:hAnsi="仿宋_GB2312" w:cs="仿宋_GB2312" w:hint="eastAsia"/>
          <w:sz w:val="28"/>
        </w:rPr>
        <w:t>7、关于提前下达2020年质量技术监督专项补助经费的通知绩效目标表</w:t>
      </w:r>
    </w:p>
    <w:tbl>
      <w:tblPr>
        <w:tblW w:w="14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93"/>
        <w:gridCol w:w="2205"/>
        <w:gridCol w:w="1545"/>
        <w:gridCol w:w="3900"/>
        <w:gridCol w:w="1238"/>
        <w:gridCol w:w="3483"/>
      </w:tblGrid>
      <w:tr w:rsidR="0024730A">
        <w:trPr>
          <w:trHeight w:val="23"/>
          <w:jc w:val="center"/>
        </w:trPr>
        <w:tc>
          <w:tcPr>
            <w:tcW w:w="1693"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绩效目标</w:t>
            </w:r>
          </w:p>
        </w:tc>
        <w:tc>
          <w:tcPr>
            <w:tcW w:w="12371" w:type="dxa"/>
            <w:gridSpan w:val="5"/>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1、通过项目的开展加强全县工业产品质量安全监督管理，促进全县工业产品质量提升</w:t>
            </w:r>
          </w:p>
          <w:p w:rsidR="0024730A" w:rsidRDefault="007011AA">
            <w:pPr>
              <w:tabs>
                <w:tab w:val="left" w:pos="2289"/>
              </w:tabs>
              <w:spacing w:line="300" w:lineRule="exact"/>
              <w:jc w:val="left"/>
              <w:rPr>
                <w:rFonts w:ascii="仿宋_GB2312" w:eastAsia="仿宋_GB2312" w:hAnsi="仿宋_GB2312" w:cs="仿宋_GB2312"/>
              </w:rPr>
            </w:pPr>
            <w:r>
              <w:rPr>
                <w:rFonts w:ascii="仿宋_GB2312" w:eastAsia="仿宋_GB2312" w:hAnsi="仿宋_GB2312" w:cs="仿宋_GB2312" w:hint="eastAsia"/>
              </w:rPr>
              <w:t>2、通过项目的开展有效防范化解工业产品质量安全重大风险，促进产品高质量发展</w:t>
            </w:r>
          </w:p>
        </w:tc>
      </w:tr>
      <w:tr w:rsidR="0024730A">
        <w:trPr>
          <w:cantSplit/>
          <w:trHeight w:val="23"/>
          <w:tblHeader/>
          <w:jc w:val="center"/>
        </w:trPr>
        <w:tc>
          <w:tcPr>
            <w:tcW w:w="1693"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一级指标</w:t>
            </w:r>
          </w:p>
        </w:tc>
        <w:tc>
          <w:tcPr>
            <w:tcW w:w="2205"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二级指标</w:t>
            </w:r>
          </w:p>
        </w:tc>
        <w:tc>
          <w:tcPr>
            <w:tcW w:w="1545"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三级指标</w:t>
            </w:r>
          </w:p>
        </w:tc>
        <w:tc>
          <w:tcPr>
            <w:tcW w:w="3900"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绩效指标描述</w:t>
            </w:r>
          </w:p>
        </w:tc>
        <w:tc>
          <w:tcPr>
            <w:tcW w:w="1238"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指标值</w:t>
            </w:r>
          </w:p>
        </w:tc>
        <w:tc>
          <w:tcPr>
            <w:tcW w:w="3483"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指标值确定依据</w:t>
            </w:r>
          </w:p>
        </w:tc>
      </w:tr>
      <w:tr w:rsidR="0024730A">
        <w:trPr>
          <w:cantSplit/>
          <w:trHeight w:val="23"/>
          <w:jc w:val="center"/>
        </w:trPr>
        <w:tc>
          <w:tcPr>
            <w:tcW w:w="1693" w:type="dxa"/>
            <w:vMerge w:val="restart"/>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产出指标</w:t>
            </w:r>
          </w:p>
        </w:tc>
        <w:tc>
          <w:tcPr>
            <w:tcW w:w="220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数量指标</w:t>
            </w:r>
          </w:p>
        </w:tc>
        <w:tc>
          <w:tcPr>
            <w:tcW w:w="154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批次</w:t>
            </w:r>
          </w:p>
        </w:tc>
        <w:tc>
          <w:tcPr>
            <w:tcW w:w="390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监督检查抽检的产品件数</w:t>
            </w:r>
          </w:p>
        </w:tc>
        <w:tc>
          <w:tcPr>
            <w:tcW w:w="123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15件</w:t>
            </w:r>
          </w:p>
        </w:tc>
        <w:tc>
          <w:tcPr>
            <w:tcW w:w="3483"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《中华人民共和国产品质量法》</w:t>
            </w:r>
          </w:p>
        </w:tc>
      </w:tr>
      <w:tr w:rsidR="0024730A">
        <w:trPr>
          <w:cantSplit/>
          <w:trHeight w:val="23"/>
          <w:jc w:val="center"/>
        </w:trPr>
        <w:tc>
          <w:tcPr>
            <w:tcW w:w="1693" w:type="dxa"/>
            <w:vMerge/>
            <w:vAlign w:val="center"/>
          </w:tcPr>
          <w:p w:rsidR="0024730A" w:rsidRDefault="0024730A">
            <w:pPr>
              <w:spacing w:line="300" w:lineRule="exact"/>
              <w:jc w:val="center"/>
              <w:rPr>
                <w:rFonts w:ascii="仿宋_GB2312" w:eastAsia="仿宋_GB2312" w:hAnsi="仿宋_GB2312" w:cs="仿宋_GB2312"/>
              </w:rPr>
            </w:pPr>
          </w:p>
        </w:tc>
        <w:tc>
          <w:tcPr>
            <w:tcW w:w="220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数量指标</w:t>
            </w:r>
          </w:p>
        </w:tc>
        <w:tc>
          <w:tcPr>
            <w:tcW w:w="154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份数</w:t>
            </w:r>
          </w:p>
        </w:tc>
        <w:tc>
          <w:tcPr>
            <w:tcW w:w="390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执法文书数量</w:t>
            </w:r>
          </w:p>
        </w:tc>
        <w:tc>
          <w:tcPr>
            <w:tcW w:w="123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50本</w:t>
            </w:r>
          </w:p>
        </w:tc>
        <w:tc>
          <w:tcPr>
            <w:tcW w:w="3483"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实施计划</w:t>
            </w:r>
          </w:p>
        </w:tc>
      </w:tr>
      <w:tr w:rsidR="0024730A">
        <w:trPr>
          <w:cantSplit/>
          <w:trHeight w:val="23"/>
          <w:jc w:val="center"/>
        </w:trPr>
        <w:tc>
          <w:tcPr>
            <w:tcW w:w="1693" w:type="dxa"/>
            <w:vMerge/>
            <w:vAlign w:val="center"/>
          </w:tcPr>
          <w:p w:rsidR="0024730A" w:rsidRDefault="0024730A">
            <w:pPr>
              <w:spacing w:line="300" w:lineRule="exact"/>
              <w:jc w:val="center"/>
              <w:rPr>
                <w:rFonts w:ascii="仿宋_GB2312" w:eastAsia="仿宋_GB2312" w:hAnsi="仿宋_GB2312" w:cs="仿宋_GB2312"/>
              </w:rPr>
            </w:pPr>
          </w:p>
        </w:tc>
        <w:tc>
          <w:tcPr>
            <w:tcW w:w="220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数量指标</w:t>
            </w:r>
          </w:p>
        </w:tc>
        <w:tc>
          <w:tcPr>
            <w:tcW w:w="154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台数</w:t>
            </w:r>
          </w:p>
        </w:tc>
        <w:tc>
          <w:tcPr>
            <w:tcW w:w="390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防爆照相机</w:t>
            </w:r>
          </w:p>
        </w:tc>
        <w:tc>
          <w:tcPr>
            <w:tcW w:w="123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1部</w:t>
            </w:r>
          </w:p>
        </w:tc>
        <w:tc>
          <w:tcPr>
            <w:tcW w:w="3483"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实施计划</w:t>
            </w:r>
          </w:p>
        </w:tc>
      </w:tr>
      <w:tr w:rsidR="0024730A">
        <w:trPr>
          <w:cantSplit/>
          <w:trHeight w:val="23"/>
          <w:jc w:val="center"/>
        </w:trPr>
        <w:tc>
          <w:tcPr>
            <w:tcW w:w="1693" w:type="dxa"/>
            <w:vMerge/>
            <w:vAlign w:val="center"/>
          </w:tcPr>
          <w:p w:rsidR="0024730A" w:rsidRDefault="0024730A">
            <w:pPr>
              <w:spacing w:line="300" w:lineRule="exact"/>
              <w:jc w:val="center"/>
              <w:rPr>
                <w:rFonts w:ascii="仿宋_GB2312" w:eastAsia="仿宋_GB2312" w:hAnsi="仿宋_GB2312" w:cs="仿宋_GB2312"/>
              </w:rPr>
            </w:pPr>
          </w:p>
        </w:tc>
        <w:tc>
          <w:tcPr>
            <w:tcW w:w="220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数量指标</w:t>
            </w:r>
          </w:p>
        </w:tc>
        <w:tc>
          <w:tcPr>
            <w:tcW w:w="154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套数</w:t>
            </w:r>
          </w:p>
        </w:tc>
        <w:tc>
          <w:tcPr>
            <w:tcW w:w="390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宣传资料的印制数量</w:t>
            </w:r>
          </w:p>
        </w:tc>
        <w:tc>
          <w:tcPr>
            <w:tcW w:w="123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1000套</w:t>
            </w:r>
          </w:p>
        </w:tc>
        <w:tc>
          <w:tcPr>
            <w:tcW w:w="3483"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实施计划</w:t>
            </w:r>
          </w:p>
        </w:tc>
      </w:tr>
      <w:tr w:rsidR="0024730A">
        <w:trPr>
          <w:cantSplit/>
          <w:trHeight w:val="23"/>
          <w:jc w:val="center"/>
        </w:trPr>
        <w:tc>
          <w:tcPr>
            <w:tcW w:w="1693" w:type="dxa"/>
            <w:vMerge/>
            <w:vAlign w:val="center"/>
          </w:tcPr>
          <w:p w:rsidR="0024730A" w:rsidRDefault="0024730A">
            <w:pPr>
              <w:spacing w:line="300" w:lineRule="exact"/>
              <w:jc w:val="center"/>
              <w:rPr>
                <w:rFonts w:ascii="仿宋_GB2312" w:eastAsia="仿宋_GB2312" w:hAnsi="仿宋_GB2312" w:cs="仿宋_GB2312"/>
              </w:rPr>
            </w:pPr>
          </w:p>
        </w:tc>
        <w:tc>
          <w:tcPr>
            <w:tcW w:w="220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数量指标</w:t>
            </w:r>
          </w:p>
        </w:tc>
        <w:tc>
          <w:tcPr>
            <w:tcW w:w="154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人数</w:t>
            </w:r>
          </w:p>
        </w:tc>
        <w:tc>
          <w:tcPr>
            <w:tcW w:w="390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参加省、市外出培训人数量</w:t>
            </w:r>
          </w:p>
        </w:tc>
        <w:tc>
          <w:tcPr>
            <w:tcW w:w="123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4人</w:t>
            </w:r>
          </w:p>
        </w:tc>
        <w:tc>
          <w:tcPr>
            <w:tcW w:w="3483"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实施计划</w:t>
            </w:r>
          </w:p>
        </w:tc>
      </w:tr>
      <w:tr w:rsidR="0024730A">
        <w:trPr>
          <w:cantSplit/>
          <w:trHeight w:val="23"/>
          <w:jc w:val="center"/>
        </w:trPr>
        <w:tc>
          <w:tcPr>
            <w:tcW w:w="1693" w:type="dxa"/>
            <w:vMerge/>
            <w:vAlign w:val="center"/>
          </w:tcPr>
          <w:p w:rsidR="0024730A" w:rsidRDefault="0024730A">
            <w:pPr>
              <w:spacing w:line="300" w:lineRule="exact"/>
              <w:jc w:val="center"/>
              <w:rPr>
                <w:rFonts w:ascii="仿宋_GB2312" w:eastAsia="仿宋_GB2312" w:hAnsi="仿宋_GB2312" w:cs="仿宋_GB2312"/>
              </w:rPr>
            </w:pPr>
          </w:p>
        </w:tc>
        <w:tc>
          <w:tcPr>
            <w:tcW w:w="220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质量指标</w:t>
            </w:r>
          </w:p>
        </w:tc>
        <w:tc>
          <w:tcPr>
            <w:tcW w:w="154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抽检完成率</w:t>
            </w:r>
          </w:p>
        </w:tc>
        <w:tc>
          <w:tcPr>
            <w:tcW w:w="390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实际抽检数占计划抽检的总数</w:t>
            </w:r>
          </w:p>
        </w:tc>
        <w:tc>
          <w:tcPr>
            <w:tcW w:w="123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100%</w:t>
            </w:r>
          </w:p>
        </w:tc>
        <w:tc>
          <w:tcPr>
            <w:tcW w:w="3483"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《中华人民共和国产品质量法》</w:t>
            </w:r>
          </w:p>
        </w:tc>
      </w:tr>
      <w:tr w:rsidR="0024730A">
        <w:trPr>
          <w:cantSplit/>
          <w:trHeight w:val="23"/>
          <w:jc w:val="center"/>
        </w:trPr>
        <w:tc>
          <w:tcPr>
            <w:tcW w:w="1693" w:type="dxa"/>
            <w:vMerge/>
            <w:vAlign w:val="center"/>
          </w:tcPr>
          <w:p w:rsidR="0024730A" w:rsidRDefault="0024730A">
            <w:pPr>
              <w:spacing w:line="300" w:lineRule="exact"/>
              <w:jc w:val="center"/>
              <w:rPr>
                <w:rFonts w:ascii="仿宋_GB2312" w:eastAsia="仿宋_GB2312" w:hAnsi="仿宋_GB2312" w:cs="仿宋_GB2312"/>
              </w:rPr>
            </w:pPr>
          </w:p>
        </w:tc>
        <w:tc>
          <w:tcPr>
            <w:tcW w:w="220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质量指标</w:t>
            </w:r>
          </w:p>
        </w:tc>
        <w:tc>
          <w:tcPr>
            <w:tcW w:w="154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合格率</w:t>
            </w:r>
          </w:p>
        </w:tc>
        <w:tc>
          <w:tcPr>
            <w:tcW w:w="390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执法文书印制合格率</w:t>
            </w:r>
          </w:p>
        </w:tc>
        <w:tc>
          <w:tcPr>
            <w:tcW w:w="123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100%</w:t>
            </w:r>
          </w:p>
        </w:tc>
        <w:tc>
          <w:tcPr>
            <w:tcW w:w="3483"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工作需要</w:t>
            </w:r>
          </w:p>
        </w:tc>
      </w:tr>
      <w:tr w:rsidR="0024730A">
        <w:trPr>
          <w:cantSplit/>
          <w:trHeight w:val="23"/>
          <w:jc w:val="center"/>
        </w:trPr>
        <w:tc>
          <w:tcPr>
            <w:tcW w:w="1693" w:type="dxa"/>
            <w:vMerge/>
            <w:vAlign w:val="center"/>
          </w:tcPr>
          <w:p w:rsidR="0024730A" w:rsidRDefault="0024730A">
            <w:pPr>
              <w:spacing w:line="300" w:lineRule="exact"/>
              <w:jc w:val="center"/>
              <w:rPr>
                <w:rFonts w:ascii="仿宋_GB2312" w:eastAsia="仿宋_GB2312" w:hAnsi="仿宋_GB2312" w:cs="仿宋_GB2312"/>
              </w:rPr>
            </w:pPr>
          </w:p>
        </w:tc>
        <w:tc>
          <w:tcPr>
            <w:tcW w:w="220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质量指标</w:t>
            </w:r>
          </w:p>
        </w:tc>
        <w:tc>
          <w:tcPr>
            <w:tcW w:w="154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合格率</w:t>
            </w:r>
          </w:p>
        </w:tc>
        <w:tc>
          <w:tcPr>
            <w:tcW w:w="390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防爆照相机合格率</w:t>
            </w:r>
          </w:p>
        </w:tc>
        <w:tc>
          <w:tcPr>
            <w:tcW w:w="123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100%</w:t>
            </w:r>
          </w:p>
        </w:tc>
        <w:tc>
          <w:tcPr>
            <w:tcW w:w="3483"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国家标准</w:t>
            </w:r>
          </w:p>
        </w:tc>
      </w:tr>
      <w:tr w:rsidR="0024730A">
        <w:trPr>
          <w:cantSplit/>
          <w:trHeight w:val="23"/>
          <w:jc w:val="center"/>
        </w:trPr>
        <w:tc>
          <w:tcPr>
            <w:tcW w:w="1693" w:type="dxa"/>
            <w:vMerge/>
            <w:vAlign w:val="center"/>
          </w:tcPr>
          <w:p w:rsidR="0024730A" w:rsidRDefault="0024730A">
            <w:pPr>
              <w:spacing w:line="300" w:lineRule="exact"/>
              <w:jc w:val="center"/>
              <w:rPr>
                <w:rFonts w:ascii="仿宋_GB2312" w:eastAsia="仿宋_GB2312" w:hAnsi="仿宋_GB2312" w:cs="仿宋_GB2312"/>
              </w:rPr>
            </w:pPr>
          </w:p>
        </w:tc>
        <w:tc>
          <w:tcPr>
            <w:tcW w:w="220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质量指标</w:t>
            </w:r>
          </w:p>
        </w:tc>
        <w:tc>
          <w:tcPr>
            <w:tcW w:w="154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合格率</w:t>
            </w:r>
          </w:p>
        </w:tc>
        <w:tc>
          <w:tcPr>
            <w:tcW w:w="390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宣传品合格率</w:t>
            </w:r>
          </w:p>
        </w:tc>
        <w:tc>
          <w:tcPr>
            <w:tcW w:w="123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≥100%</w:t>
            </w:r>
          </w:p>
        </w:tc>
        <w:tc>
          <w:tcPr>
            <w:tcW w:w="3483"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工作需要</w:t>
            </w:r>
          </w:p>
        </w:tc>
      </w:tr>
      <w:tr w:rsidR="0024730A">
        <w:trPr>
          <w:cantSplit/>
          <w:trHeight w:val="23"/>
          <w:jc w:val="center"/>
        </w:trPr>
        <w:tc>
          <w:tcPr>
            <w:tcW w:w="1693" w:type="dxa"/>
            <w:vMerge/>
            <w:vAlign w:val="center"/>
          </w:tcPr>
          <w:p w:rsidR="0024730A" w:rsidRDefault="0024730A">
            <w:pPr>
              <w:spacing w:line="300" w:lineRule="exact"/>
              <w:jc w:val="center"/>
              <w:rPr>
                <w:rFonts w:ascii="仿宋_GB2312" w:eastAsia="仿宋_GB2312" w:hAnsi="仿宋_GB2312" w:cs="仿宋_GB2312"/>
              </w:rPr>
            </w:pPr>
          </w:p>
        </w:tc>
        <w:tc>
          <w:tcPr>
            <w:tcW w:w="220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质量指标</w:t>
            </w:r>
          </w:p>
        </w:tc>
        <w:tc>
          <w:tcPr>
            <w:tcW w:w="154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外出人员培训合格率</w:t>
            </w:r>
          </w:p>
        </w:tc>
        <w:tc>
          <w:tcPr>
            <w:tcW w:w="390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参加外出培训考试合格的人员数占外出培训的总人数</w:t>
            </w:r>
          </w:p>
        </w:tc>
        <w:tc>
          <w:tcPr>
            <w:tcW w:w="123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≥90%</w:t>
            </w:r>
          </w:p>
        </w:tc>
        <w:tc>
          <w:tcPr>
            <w:tcW w:w="3483"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工作需要</w:t>
            </w:r>
          </w:p>
        </w:tc>
      </w:tr>
      <w:tr w:rsidR="0024730A">
        <w:trPr>
          <w:cantSplit/>
          <w:trHeight w:val="23"/>
          <w:jc w:val="center"/>
        </w:trPr>
        <w:tc>
          <w:tcPr>
            <w:tcW w:w="1693" w:type="dxa"/>
            <w:vMerge/>
            <w:vAlign w:val="center"/>
          </w:tcPr>
          <w:p w:rsidR="0024730A" w:rsidRDefault="0024730A">
            <w:pPr>
              <w:spacing w:line="300" w:lineRule="exact"/>
              <w:jc w:val="center"/>
              <w:rPr>
                <w:rFonts w:ascii="仿宋_GB2312" w:eastAsia="仿宋_GB2312" w:hAnsi="仿宋_GB2312" w:cs="仿宋_GB2312"/>
              </w:rPr>
            </w:pPr>
          </w:p>
        </w:tc>
        <w:tc>
          <w:tcPr>
            <w:tcW w:w="220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时效指标</w:t>
            </w:r>
          </w:p>
        </w:tc>
        <w:tc>
          <w:tcPr>
            <w:tcW w:w="154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天数</w:t>
            </w:r>
          </w:p>
        </w:tc>
        <w:tc>
          <w:tcPr>
            <w:tcW w:w="390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自</w:t>
            </w:r>
            <w:proofErr w:type="gramStart"/>
            <w:r>
              <w:rPr>
                <w:rFonts w:ascii="仿宋_GB2312" w:eastAsia="仿宋_GB2312" w:hAnsi="仿宋_GB2312" w:cs="仿宋_GB2312" w:hint="eastAsia"/>
              </w:rPr>
              <w:t>抽样日</w:t>
            </w:r>
            <w:proofErr w:type="gramEnd"/>
            <w:r>
              <w:rPr>
                <w:rFonts w:ascii="仿宋_GB2312" w:eastAsia="仿宋_GB2312" w:hAnsi="仿宋_GB2312" w:cs="仿宋_GB2312" w:hint="eastAsia"/>
              </w:rPr>
              <w:t>起到检验报告发放</w:t>
            </w:r>
          </w:p>
        </w:tc>
        <w:tc>
          <w:tcPr>
            <w:tcW w:w="123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≥90天</w:t>
            </w:r>
          </w:p>
        </w:tc>
        <w:tc>
          <w:tcPr>
            <w:tcW w:w="3483"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《中华人民共和国产品质量法》</w:t>
            </w:r>
          </w:p>
        </w:tc>
      </w:tr>
      <w:tr w:rsidR="0024730A">
        <w:trPr>
          <w:cantSplit/>
          <w:trHeight w:val="23"/>
          <w:jc w:val="center"/>
        </w:trPr>
        <w:tc>
          <w:tcPr>
            <w:tcW w:w="1693" w:type="dxa"/>
            <w:vMerge/>
            <w:vAlign w:val="center"/>
          </w:tcPr>
          <w:p w:rsidR="0024730A" w:rsidRDefault="0024730A">
            <w:pPr>
              <w:spacing w:line="300" w:lineRule="exact"/>
              <w:jc w:val="center"/>
              <w:rPr>
                <w:rFonts w:ascii="仿宋_GB2312" w:eastAsia="仿宋_GB2312" w:hAnsi="仿宋_GB2312" w:cs="仿宋_GB2312"/>
              </w:rPr>
            </w:pPr>
          </w:p>
        </w:tc>
        <w:tc>
          <w:tcPr>
            <w:tcW w:w="220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时效指标</w:t>
            </w:r>
          </w:p>
        </w:tc>
        <w:tc>
          <w:tcPr>
            <w:tcW w:w="154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完成时间</w:t>
            </w:r>
          </w:p>
        </w:tc>
        <w:tc>
          <w:tcPr>
            <w:tcW w:w="390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完成时间</w:t>
            </w:r>
          </w:p>
        </w:tc>
        <w:tc>
          <w:tcPr>
            <w:tcW w:w="123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12月份</w:t>
            </w:r>
          </w:p>
        </w:tc>
        <w:tc>
          <w:tcPr>
            <w:tcW w:w="3483"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实施计划</w:t>
            </w:r>
          </w:p>
        </w:tc>
      </w:tr>
      <w:tr w:rsidR="0024730A">
        <w:trPr>
          <w:cantSplit/>
          <w:trHeight w:val="23"/>
          <w:jc w:val="center"/>
        </w:trPr>
        <w:tc>
          <w:tcPr>
            <w:tcW w:w="1693" w:type="dxa"/>
            <w:vMerge/>
            <w:vAlign w:val="center"/>
          </w:tcPr>
          <w:p w:rsidR="0024730A" w:rsidRDefault="0024730A">
            <w:pPr>
              <w:spacing w:line="300" w:lineRule="exact"/>
              <w:jc w:val="center"/>
              <w:rPr>
                <w:rFonts w:ascii="仿宋_GB2312" w:eastAsia="仿宋_GB2312" w:hAnsi="仿宋_GB2312" w:cs="仿宋_GB2312"/>
              </w:rPr>
            </w:pPr>
          </w:p>
        </w:tc>
        <w:tc>
          <w:tcPr>
            <w:tcW w:w="220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成本指标</w:t>
            </w:r>
          </w:p>
        </w:tc>
        <w:tc>
          <w:tcPr>
            <w:tcW w:w="154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总成本</w:t>
            </w:r>
          </w:p>
        </w:tc>
        <w:tc>
          <w:tcPr>
            <w:tcW w:w="390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年度总成本</w:t>
            </w:r>
          </w:p>
        </w:tc>
        <w:tc>
          <w:tcPr>
            <w:tcW w:w="123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4万元</w:t>
            </w:r>
          </w:p>
        </w:tc>
        <w:tc>
          <w:tcPr>
            <w:tcW w:w="3483"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抽检计划</w:t>
            </w:r>
          </w:p>
        </w:tc>
      </w:tr>
      <w:tr w:rsidR="0024730A">
        <w:trPr>
          <w:cantSplit/>
          <w:trHeight w:val="23"/>
          <w:jc w:val="center"/>
        </w:trPr>
        <w:tc>
          <w:tcPr>
            <w:tcW w:w="1693" w:type="dxa"/>
            <w:vMerge/>
            <w:vAlign w:val="center"/>
          </w:tcPr>
          <w:p w:rsidR="0024730A" w:rsidRDefault="0024730A">
            <w:pPr>
              <w:spacing w:line="300" w:lineRule="exact"/>
              <w:jc w:val="center"/>
              <w:rPr>
                <w:rFonts w:ascii="仿宋_GB2312" w:eastAsia="仿宋_GB2312" w:hAnsi="仿宋_GB2312" w:cs="仿宋_GB2312"/>
              </w:rPr>
            </w:pPr>
          </w:p>
        </w:tc>
        <w:tc>
          <w:tcPr>
            <w:tcW w:w="220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成本指标</w:t>
            </w:r>
          </w:p>
        </w:tc>
        <w:tc>
          <w:tcPr>
            <w:tcW w:w="154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 xml:space="preserve">总成本 </w:t>
            </w:r>
          </w:p>
        </w:tc>
        <w:tc>
          <w:tcPr>
            <w:tcW w:w="390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年度总成本</w:t>
            </w:r>
          </w:p>
        </w:tc>
        <w:tc>
          <w:tcPr>
            <w:tcW w:w="123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3万元</w:t>
            </w:r>
          </w:p>
        </w:tc>
        <w:tc>
          <w:tcPr>
            <w:tcW w:w="3483"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实施计划</w:t>
            </w:r>
          </w:p>
        </w:tc>
      </w:tr>
      <w:tr w:rsidR="0024730A">
        <w:trPr>
          <w:cantSplit/>
          <w:trHeight w:val="23"/>
          <w:jc w:val="center"/>
        </w:trPr>
        <w:tc>
          <w:tcPr>
            <w:tcW w:w="1693" w:type="dxa"/>
            <w:vMerge w:val="restart"/>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效果指标</w:t>
            </w:r>
          </w:p>
        </w:tc>
        <w:tc>
          <w:tcPr>
            <w:tcW w:w="220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社会效益指标</w:t>
            </w:r>
          </w:p>
        </w:tc>
        <w:tc>
          <w:tcPr>
            <w:tcW w:w="154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件数</w:t>
            </w:r>
          </w:p>
        </w:tc>
        <w:tc>
          <w:tcPr>
            <w:tcW w:w="390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抽检不合格产品件数</w:t>
            </w:r>
          </w:p>
        </w:tc>
        <w:tc>
          <w:tcPr>
            <w:tcW w:w="123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≤5件</w:t>
            </w:r>
          </w:p>
        </w:tc>
        <w:tc>
          <w:tcPr>
            <w:tcW w:w="3483"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2019年全县产品质量合格率为100%</w:t>
            </w:r>
          </w:p>
        </w:tc>
      </w:tr>
      <w:tr w:rsidR="0024730A">
        <w:trPr>
          <w:cantSplit/>
          <w:trHeight w:val="23"/>
          <w:jc w:val="center"/>
        </w:trPr>
        <w:tc>
          <w:tcPr>
            <w:tcW w:w="1693" w:type="dxa"/>
            <w:vMerge/>
            <w:vAlign w:val="center"/>
          </w:tcPr>
          <w:p w:rsidR="0024730A" w:rsidRDefault="0024730A">
            <w:pPr>
              <w:spacing w:line="300" w:lineRule="exact"/>
              <w:jc w:val="center"/>
              <w:rPr>
                <w:rFonts w:ascii="仿宋_GB2312" w:eastAsia="仿宋_GB2312" w:hAnsi="仿宋_GB2312" w:cs="仿宋_GB2312"/>
              </w:rPr>
            </w:pPr>
          </w:p>
        </w:tc>
        <w:tc>
          <w:tcPr>
            <w:tcW w:w="220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社会效益指标</w:t>
            </w:r>
          </w:p>
        </w:tc>
        <w:tc>
          <w:tcPr>
            <w:tcW w:w="154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事故数量</w:t>
            </w:r>
          </w:p>
        </w:tc>
        <w:tc>
          <w:tcPr>
            <w:tcW w:w="390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 xml:space="preserve">本年度发生的重大特种设备事故数量 </w:t>
            </w:r>
          </w:p>
        </w:tc>
        <w:tc>
          <w:tcPr>
            <w:tcW w:w="123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≤1起</w:t>
            </w:r>
          </w:p>
        </w:tc>
        <w:tc>
          <w:tcPr>
            <w:tcW w:w="3483"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基于2019年度以前一直无事故，预计2020年的事故数量≤1</w:t>
            </w:r>
          </w:p>
        </w:tc>
      </w:tr>
      <w:tr w:rsidR="0024730A">
        <w:trPr>
          <w:cantSplit/>
          <w:trHeight w:val="23"/>
          <w:jc w:val="center"/>
        </w:trPr>
        <w:tc>
          <w:tcPr>
            <w:tcW w:w="1693" w:type="dxa"/>
            <w:vMerge w:val="restart"/>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满意度指标</w:t>
            </w:r>
          </w:p>
        </w:tc>
        <w:tc>
          <w:tcPr>
            <w:tcW w:w="220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服务对象满意度指标</w:t>
            </w:r>
          </w:p>
        </w:tc>
        <w:tc>
          <w:tcPr>
            <w:tcW w:w="154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综合满意度</w:t>
            </w:r>
          </w:p>
        </w:tc>
        <w:tc>
          <w:tcPr>
            <w:tcW w:w="390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被抽检的企业</w:t>
            </w:r>
          </w:p>
        </w:tc>
        <w:tc>
          <w:tcPr>
            <w:tcW w:w="123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≥8%</w:t>
            </w:r>
          </w:p>
        </w:tc>
        <w:tc>
          <w:tcPr>
            <w:tcW w:w="3483"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问卷调查</w:t>
            </w:r>
          </w:p>
        </w:tc>
      </w:tr>
      <w:tr w:rsidR="0024730A">
        <w:trPr>
          <w:cantSplit/>
          <w:trHeight w:val="23"/>
          <w:jc w:val="center"/>
        </w:trPr>
        <w:tc>
          <w:tcPr>
            <w:tcW w:w="1693" w:type="dxa"/>
            <w:vMerge/>
            <w:vAlign w:val="center"/>
          </w:tcPr>
          <w:p w:rsidR="0024730A" w:rsidRDefault="0024730A">
            <w:pPr>
              <w:spacing w:line="300" w:lineRule="exact"/>
              <w:jc w:val="center"/>
              <w:rPr>
                <w:rFonts w:ascii="仿宋_GB2312" w:eastAsia="仿宋_GB2312" w:hAnsi="仿宋_GB2312" w:cs="仿宋_GB2312"/>
              </w:rPr>
            </w:pPr>
          </w:p>
        </w:tc>
        <w:tc>
          <w:tcPr>
            <w:tcW w:w="220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服务对象满意度指标</w:t>
            </w:r>
          </w:p>
        </w:tc>
        <w:tc>
          <w:tcPr>
            <w:tcW w:w="154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监察满意度</w:t>
            </w:r>
          </w:p>
        </w:tc>
        <w:tc>
          <w:tcPr>
            <w:tcW w:w="390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特种设备使用单位和人员的满意度</w:t>
            </w:r>
          </w:p>
        </w:tc>
        <w:tc>
          <w:tcPr>
            <w:tcW w:w="123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≥90%</w:t>
            </w:r>
          </w:p>
        </w:tc>
        <w:tc>
          <w:tcPr>
            <w:tcW w:w="3483"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调查问卷</w:t>
            </w:r>
          </w:p>
        </w:tc>
      </w:tr>
      <w:tr w:rsidR="0024730A">
        <w:trPr>
          <w:cantSplit/>
          <w:trHeight w:val="23"/>
          <w:jc w:val="center"/>
        </w:trPr>
        <w:tc>
          <w:tcPr>
            <w:tcW w:w="1693" w:type="dxa"/>
            <w:vMerge/>
            <w:vAlign w:val="center"/>
          </w:tcPr>
          <w:p w:rsidR="0024730A" w:rsidRDefault="0024730A">
            <w:pPr>
              <w:spacing w:line="300" w:lineRule="exact"/>
              <w:jc w:val="center"/>
              <w:rPr>
                <w:rFonts w:ascii="仿宋_GB2312" w:eastAsia="仿宋_GB2312" w:hAnsi="仿宋_GB2312" w:cs="仿宋_GB2312"/>
              </w:rPr>
            </w:pPr>
          </w:p>
        </w:tc>
        <w:tc>
          <w:tcPr>
            <w:tcW w:w="220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服务对象满意度指标</w:t>
            </w:r>
          </w:p>
        </w:tc>
        <w:tc>
          <w:tcPr>
            <w:tcW w:w="154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宣传满意度</w:t>
            </w:r>
          </w:p>
        </w:tc>
        <w:tc>
          <w:tcPr>
            <w:tcW w:w="390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参会人员对宣传活动的满意度</w:t>
            </w:r>
          </w:p>
        </w:tc>
        <w:tc>
          <w:tcPr>
            <w:tcW w:w="123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≥90%</w:t>
            </w:r>
          </w:p>
        </w:tc>
        <w:tc>
          <w:tcPr>
            <w:tcW w:w="3483"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调查问卷</w:t>
            </w:r>
          </w:p>
        </w:tc>
      </w:tr>
    </w:tbl>
    <w:p w:rsidR="0024730A" w:rsidRDefault="007011AA">
      <w:pPr>
        <w:ind w:firstLineChars="200" w:firstLine="560"/>
        <w:jc w:val="left"/>
        <w:outlineLvl w:val="1"/>
        <w:rPr>
          <w:rFonts w:ascii="仿宋_GB2312" w:eastAsia="仿宋_GB2312" w:hAnsi="仿宋_GB2312" w:cs="仿宋_GB2312"/>
          <w:color w:val="FF0000"/>
          <w:sz w:val="44"/>
          <w:szCs w:val="44"/>
        </w:rPr>
      </w:pPr>
      <w:r>
        <w:rPr>
          <w:rFonts w:ascii="仿宋_GB2312" w:eastAsia="仿宋_GB2312" w:hAnsi="仿宋_GB2312" w:cs="仿宋_GB2312" w:hint="eastAsia"/>
          <w:sz w:val="28"/>
        </w:rPr>
        <w:t>8、关于提前下达2020年中央食品药品监管补助资金的通知绩效目标表</w:t>
      </w:r>
    </w:p>
    <w:tbl>
      <w:tblPr>
        <w:tblW w:w="14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74"/>
        <w:gridCol w:w="2413"/>
        <w:gridCol w:w="2580"/>
        <w:gridCol w:w="4555"/>
        <w:gridCol w:w="1135"/>
        <w:gridCol w:w="1707"/>
      </w:tblGrid>
      <w:tr w:rsidR="0024730A">
        <w:trPr>
          <w:trHeight w:val="23"/>
          <w:jc w:val="center"/>
        </w:trPr>
        <w:tc>
          <w:tcPr>
            <w:tcW w:w="1674"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绩效目标</w:t>
            </w:r>
          </w:p>
        </w:tc>
        <w:tc>
          <w:tcPr>
            <w:tcW w:w="12390" w:type="dxa"/>
            <w:gridSpan w:val="5"/>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1、为深入推进我县食品销售质量安全水平，通过</w:t>
            </w:r>
            <w:r>
              <w:rPr>
                <w:rFonts w:ascii="仿宋_GB2312" w:eastAsia="仿宋_GB2312" w:hAnsi="仿宋_GB2312" w:cs="仿宋_GB2312" w:hint="eastAsia"/>
                <w:cs/>
              </w:rPr>
              <w:t>“</w:t>
            </w:r>
            <w:r>
              <w:rPr>
                <w:rFonts w:ascii="仿宋_GB2312" w:eastAsia="仿宋_GB2312" w:hAnsi="仿宋_GB2312" w:cs="仿宋_GB2312" w:hint="eastAsia"/>
              </w:rPr>
              <w:t>百千万</w:t>
            </w:r>
            <w:r>
              <w:rPr>
                <w:rFonts w:ascii="仿宋_GB2312" w:eastAsia="仿宋_GB2312" w:hAnsi="仿宋_GB2312" w:cs="仿宋_GB2312" w:hint="eastAsia"/>
                <w:cs/>
              </w:rPr>
              <w:t>”</w:t>
            </w:r>
            <w:r>
              <w:rPr>
                <w:rFonts w:ascii="仿宋_GB2312" w:eastAsia="仿宋_GB2312" w:hAnsi="仿宋_GB2312" w:cs="仿宋_GB2312" w:hint="eastAsia"/>
              </w:rPr>
              <w:t>食品超市（店）示范创建行动，推进全县食品销售</w:t>
            </w:r>
            <w:proofErr w:type="gramStart"/>
            <w:r>
              <w:rPr>
                <w:rFonts w:ascii="仿宋_GB2312" w:eastAsia="仿宋_GB2312" w:hAnsi="仿宋_GB2312" w:cs="仿宋_GB2312" w:hint="eastAsia"/>
              </w:rPr>
              <w:t>者食品</w:t>
            </w:r>
            <w:proofErr w:type="gramEnd"/>
            <w:r>
              <w:rPr>
                <w:rFonts w:ascii="仿宋_GB2312" w:eastAsia="仿宋_GB2312" w:hAnsi="仿宋_GB2312" w:cs="仿宋_GB2312" w:hint="eastAsia"/>
              </w:rPr>
              <w:t>安全管理能力和诚信经营水平的普遍提升。</w:t>
            </w:r>
          </w:p>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2、全面落实全省食品销售质量提升行动要求，通过</w:t>
            </w:r>
            <w:r>
              <w:rPr>
                <w:rFonts w:ascii="仿宋_GB2312" w:eastAsia="仿宋_GB2312" w:hAnsi="仿宋_GB2312" w:cs="仿宋_GB2312" w:hint="eastAsia"/>
                <w:cs/>
              </w:rPr>
              <w:t>“</w:t>
            </w:r>
            <w:r>
              <w:rPr>
                <w:rFonts w:ascii="仿宋_GB2312" w:eastAsia="仿宋_GB2312" w:hAnsi="仿宋_GB2312" w:cs="仿宋_GB2312" w:hint="eastAsia"/>
              </w:rPr>
              <w:t>百千万</w:t>
            </w:r>
            <w:r>
              <w:rPr>
                <w:rFonts w:ascii="仿宋_GB2312" w:eastAsia="仿宋_GB2312" w:hAnsi="仿宋_GB2312" w:cs="仿宋_GB2312" w:hint="eastAsia"/>
                <w:cs/>
              </w:rPr>
              <w:t>”</w:t>
            </w:r>
            <w:r>
              <w:rPr>
                <w:rFonts w:ascii="仿宋_GB2312" w:eastAsia="仿宋_GB2312" w:hAnsi="仿宋_GB2312" w:cs="仿宋_GB2312" w:hint="eastAsia"/>
              </w:rPr>
              <w:t>食品超市（店）示范创建行动，推进全县食品销售</w:t>
            </w:r>
            <w:proofErr w:type="gramStart"/>
            <w:r>
              <w:rPr>
                <w:rFonts w:ascii="仿宋_GB2312" w:eastAsia="仿宋_GB2312" w:hAnsi="仿宋_GB2312" w:cs="仿宋_GB2312" w:hint="eastAsia"/>
              </w:rPr>
              <w:t>者食品</w:t>
            </w:r>
            <w:proofErr w:type="gramEnd"/>
            <w:r>
              <w:rPr>
                <w:rFonts w:ascii="仿宋_GB2312" w:eastAsia="仿宋_GB2312" w:hAnsi="仿宋_GB2312" w:cs="仿宋_GB2312" w:hint="eastAsia"/>
              </w:rPr>
              <w:t>安全管理能力和诚信经营水平的普遍提升。</w:t>
            </w:r>
          </w:p>
        </w:tc>
      </w:tr>
      <w:tr w:rsidR="0024730A">
        <w:trPr>
          <w:cantSplit/>
          <w:trHeight w:val="23"/>
          <w:tblHeader/>
          <w:jc w:val="center"/>
        </w:trPr>
        <w:tc>
          <w:tcPr>
            <w:tcW w:w="1674"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一级指标</w:t>
            </w:r>
          </w:p>
        </w:tc>
        <w:tc>
          <w:tcPr>
            <w:tcW w:w="2413"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二级指标</w:t>
            </w:r>
          </w:p>
        </w:tc>
        <w:tc>
          <w:tcPr>
            <w:tcW w:w="2580"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三级指标</w:t>
            </w:r>
          </w:p>
        </w:tc>
        <w:tc>
          <w:tcPr>
            <w:tcW w:w="4555"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绩效指标描述</w:t>
            </w:r>
          </w:p>
        </w:tc>
        <w:tc>
          <w:tcPr>
            <w:tcW w:w="1135"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指标值</w:t>
            </w:r>
          </w:p>
        </w:tc>
        <w:tc>
          <w:tcPr>
            <w:tcW w:w="1707"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指标值确定依据</w:t>
            </w:r>
          </w:p>
        </w:tc>
      </w:tr>
      <w:tr w:rsidR="0024730A">
        <w:trPr>
          <w:cantSplit/>
          <w:trHeight w:val="23"/>
          <w:jc w:val="center"/>
        </w:trPr>
        <w:tc>
          <w:tcPr>
            <w:tcW w:w="1674" w:type="dxa"/>
            <w:vMerge w:val="restart"/>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产出指标</w:t>
            </w:r>
          </w:p>
        </w:tc>
        <w:tc>
          <w:tcPr>
            <w:tcW w:w="2413"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数量指标</w:t>
            </w:r>
          </w:p>
        </w:tc>
        <w:tc>
          <w:tcPr>
            <w:tcW w:w="258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创建超市数量</w:t>
            </w:r>
          </w:p>
        </w:tc>
        <w:tc>
          <w:tcPr>
            <w:tcW w:w="455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cs/>
              </w:rPr>
              <w:t>“</w:t>
            </w:r>
            <w:r>
              <w:rPr>
                <w:rFonts w:ascii="仿宋_GB2312" w:eastAsia="仿宋_GB2312" w:hAnsi="仿宋_GB2312" w:cs="仿宋_GB2312" w:hint="eastAsia"/>
              </w:rPr>
              <w:t>百千万</w:t>
            </w:r>
            <w:r>
              <w:rPr>
                <w:rFonts w:ascii="仿宋_GB2312" w:eastAsia="仿宋_GB2312" w:hAnsi="仿宋_GB2312" w:cs="仿宋_GB2312" w:hint="eastAsia"/>
                <w:cs/>
              </w:rPr>
              <w:t>”</w:t>
            </w:r>
            <w:r>
              <w:rPr>
                <w:rFonts w:ascii="仿宋_GB2312" w:eastAsia="仿宋_GB2312" w:hAnsi="仿宋_GB2312" w:cs="仿宋_GB2312" w:hint="eastAsia"/>
              </w:rPr>
              <w:t>食品超市（店）示范创建数量</w:t>
            </w:r>
          </w:p>
        </w:tc>
        <w:tc>
          <w:tcPr>
            <w:tcW w:w="113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≤15家</w:t>
            </w:r>
          </w:p>
        </w:tc>
        <w:tc>
          <w:tcPr>
            <w:tcW w:w="170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工作需要</w:t>
            </w:r>
          </w:p>
        </w:tc>
      </w:tr>
      <w:tr w:rsidR="0024730A">
        <w:trPr>
          <w:cantSplit/>
          <w:trHeight w:val="23"/>
          <w:jc w:val="center"/>
        </w:trPr>
        <w:tc>
          <w:tcPr>
            <w:tcW w:w="1674" w:type="dxa"/>
            <w:vMerge/>
            <w:vAlign w:val="center"/>
          </w:tcPr>
          <w:p w:rsidR="0024730A" w:rsidRDefault="0024730A">
            <w:pPr>
              <w:spacing w:line="300" w:lineRule="exact"/>
              <w:jc w:val="center"/>
              <w:rPr>
                <w:rFonts w:ascii="仿宋_GB2312" w:eastAsia="仿宋_GB2312" w:hAnsi="仿宋_GB2312" w:cs="仿宋_GB2312"/>
              </w:rPr>
            </w:pPr>
          </w:p>
        </w:tc>
        <w:tc>
          <w:tcPr>
            <w:tcW w:w="2413"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质量指标</w:t>
            </w:r>
          </w:p>
        </w:tc>
        <w:tc>
          <w:tcPr>
            <w:tcW w:w="258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创建超市合格率</w:t>
            </w:r>
          </w:p>
        </w:tc>
        <w:tc>
          <w:tcPr>
            <w:tcW w:w="455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cs/>
              </w:rPr>
              <w:t>“</w:t>
            </w:r>
            <w:r>
              <w:rPr>
                <w:rFonts w:ascii="仿宋_GB2312" w:eastAsia="仿宋_GB2312" w:hAnsi="仿宋_GB2312" w:cs="仿宋_GB2312" w:hint="eastAsia"/>
              </w:rPr>
              <w:t>百千万</w:t>
            </w:r>
            <w:r>
              <w:rPr>
                <w:rFonts w:ascii="仿宋_GB2312" w:eastAsia="仿宋_GB2312" w:hAnsi="仿宋_GB2312" w:cs="仿宋_GB2312" w:hint="eastAsia"/>
                <w:cs/>
              </w:rPr>
              <w:t>”</w:t>
            </w:r>
            <w:r>
              <w:rPr>
                <w:rFonts w:ascii="仿宋_GB2312" w:eastAsia="仿宋_GB2312" w:hAnsi="仿宋_GB2312" w:cs="仿宋_GB2312" w:hint="eastAsia"/>
              </w:rPr>
              <w:t>食品超市（店）示范创建合格率</w:t>
            </w:r>
          </w:p>
        </w:tc>
        <w:tc>
          <w:tcPr>
            <w:tcW w:w="113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≤100％</w:t>
            </w:r>
          </w:p>
        </w:tc>
        <w:tc>
          <w:tcPr>
            <w:tcW w:w="170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实施计划</w:t>
            </w:r>
          </w:p>
        </w:tc>
      </w:tr>
      <w:tr w:rsidR="0024730A">
        <w:trPr>
          <w:cantSplit/>
          <w:trHeight w:val="23"/>
          <w:jc w:val="center"/>
        </w:trPr>
        <w:tc>
          <w:tcPr>
            <w:tcW w:w="1674" w:type="dxa"/>
            <w:vMerge/>
            <w:vAlign w:val="center"/>
          </w:tcPr>
          <w:p w:rsidR="0024730A" w:rsidRDefault="0024730A">
            <w:pPr>
              <w:spacing w:line="300" w:lineRule="exact"/>
              <w:jc w:val="center"/>
              <w:rPr>
                <w:rFonts w:ascii="仿宋_GB2312" w:eastAsia="仿宋_GB2312" w:hAnsi="仿宋_GB2312" w:cs="仿宋_GB2312"/>
              </w:rPr>
            </w:pPr>
          </w:p>
        </w:tc>
        <w:tc>
          <w:tcPr>
            <w:tcW w:w="2413"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时效指标</w:t>
            </w:r>
          </w:p>
        </w:tc>
        <w:tc>
          <w:tcPr>
            <w:tcW w:w="258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创建完成时间</w:t>
            </w:r>
          </w:p>
        </w:tc>
        <w:tc>
          <w:tcPr>
            <w:tcW w:w="455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1月-12月</w:t>
            </w:r>
          </w:p>
        </w:tc>
        <w:tc>
          <w:tcPr>
            <w:tcW w:w="113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≤12月份</w:t>
            </w:r>
          </w:p>
        </w:tc>
        <w:tc>
          <w:tcPr>
            <w:tcW w:w="170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工作计划</w:t>
            </w:r>
          </w:p>
        </w:tc>
      </w:tr>
      <w:tr w:rsidR="0024730A">
        <w:trPr>
          <w:cantSplit/>
          <w:trHeight w:val="23"/>
          <w:jc w:val="center"/>
        </w:trPr>
        <w:tc>
          <w:tcPr>
            <w:tcW w:w="1674" w:type="dxa"/>
            <w:vMerge/>
            <w:vAlign w:val="center"/>
          </w:tcPr>
          <w:p w:rsidR="0024730A" w:rsidRDefault="0024730A">
            <w:pPr>
              <w:spacing w:line="300" w:lineRule="exact"/>
              <w:jc w:val="center"/>
              <w:rPr>
                <w:rFonts w:ascii="仿宋_GB2312" w:eastAsia="仿宋_GB2312" w:hAnsi="仿宋_GB2312" w:cs="仿宋_GB2312"/>
              </w:rPr>
            </w:pPr>
          </w:p>
        </w:tc>
        <w:tc>
          <w:tcPr>
            <w:tcW w:w="2413"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成本指标</w:t>
            </w:r>
          </w:p>
        </w:tc>
        <w:tc>
          <w:tcPr>
            <w:tcW w:w="258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总成本</w:t>
            </w:r>
          </w:p>
        </w:tc>
        <w:tc>
          <w:tcPr>
            <w:tcW w:w="455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总成本</w:t>
            </w:r>
          </w:p>
        </w:tc>
        <w:tc>
          <w:tcPr>
            <w:tcW w:w="113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1万元</w:t>
            </w:r>
          </w:p>
        </w:tc>
        <w:tc>
          <w:tcPr>
            <w:tcW w:w="170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工作需要</w:t>
            </w:r>
          </w:p>
        </w:tc>
      </w:tr>
      <w:tr w:rsidR="0024730A">
        <w:trPr>
          <w:cantSplit/>
          <w:trHeight w:val="23"/>
          <w:jc w:val="center"/>
        </w:trPr>
        <w:tc>
          <w:tcPr>
            <w:tcW w:w="1674" w:type="dxa"/>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效果指标</w:t>
            </w:r>
          </w:p>
        </w:tc>
        <w:tc>
          <w:tcPr>
            <w:tcW w:w="2413"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社会效益指标</w:t>
            </w:r>
          </w:p>
        </w:tc>
        <w:tc>
          <w:tcPr>
            <w:tcW w:w="258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食品经营安全监管水平</w:t>
            </w:r>
          </w:p>
        </w:tc>
        <w:tc>
          <w:tcPr>
            <w:tcW w:w="455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提升食品经营安全监管水平</w:t>
            </w:r>
          </w:p>
        </w:tc>
        <w:tc>
          <w:tcPr>
            <w:tcW w:w="113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≥100％</w:t>
            </w:r>
          </w:p>
        </w:tc>
        <w:tc>
          <w:tcPr>
            <w:tcW w:w="170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实施计划</w:t>
            </w:r>
          </w:p>
        </w:tc>
      </w:tr>
      <w:tr w:rsidR="0024730A">
        <w:trPr>
          <w:cantSplit/>
          <w:trHeight w:val="23"/>
          <w:jc w:val="center"/>
        </w:trPr>
        <w:tc>
          <w:tcPr>
            <w:tcW w:w="1674" w:type="dxa"/>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满意度指标</w:t>
            </w:r>
          </w:p>
        </w:tc>
        <w:tc>
          <w:tcPr>
            <w:tcW w:w="2413"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服务对象满意度指标</w:t>
            </w:r>
          </w:p>
        </w:tc>
        <w:tc>
          <w:tcPr>
            <w:tcW w:w="258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综合满意度</w:t>
            </w:r>
          </w:p>
        </w:tc>
        <w:tc>
          <w:tcPr>
            <w:tcW w:w="455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区域内消费者对创建活动满意度</w:t>
            </w:r>
          </w:p>
        </w:tc>
        <w:tc>
          <w:tcPr>
            <w:tcW w:w="113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≥90％</w:t>
            </w:r>
          </w:p>
        </w:tc>
        <w:tc>
          <w:tcPr>
            <w:tcW w:w="170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问卷调查</w:t>
            </w:r>
          </w:p>
        </w:tc>
      </w:tr>
    </w:tbl>
    <w:p w:rsidR="0024730A" w:rsidRDefault="007011AA">
      <w:pPr>
        <w:ind w:firstLineChars="200" w:firstLine="560"/>
        <w:jc w:val="left"/>
        <w:outlineLvl w:val="1"/>
        <w:rPr>
          <w:rFonts w:ascii="仿宋_GB2312" w:eastAsia="仿宋_GB2312" w:hAnsi="仿宋_GB2312" w:cs="仿宋_GB2312"/>
          <w:sz w:val="28"/>
        </w:rPr>
      </w:pPr>
      <w:r>
        <w:rPr>
          <w:rFonts w:ascii="仿宋_GB2312" w:eastAsia="仿宋_GB2312" w:hAnsi="仿宋_GB2312" w:cs="仿宋_GB2312" w:hint="eastAsia"/>
          <w:sz w:val="28"/>
        </w:rPr>
        <w:t>9、</w:t>
      </w:r>
      <w:proofErr w:type="gramStart"/>
      <w:r>
        <w:rPr>
          <w:rFonts w:ascii="仿宋_GB2312" w:eastAsia="仿宋_GB2312" w:hAnsi="仿宋_GB2312" w:cs="仿宋_GB2312" w:hint="eastAsia"/>
          <w:sz w:val="28"/>
        </w:rPr>
        <w:t>祁</w:t>
      </w:r>
      <w:proofErr w:type="gramEnd"/>
      <w:r>
        <w:rPr>
          <w:rFonts w:ascii="仿宋_GB2312" w:eastAsia="仿宋_GB2312" w:hAnsi="仿宋_GB2312" w:cs="仿宋_GB2312" w:hint="eastAsia"/>
          <w:sz w:val="28"/>
        </w:rPr>
        <w:t>各庄市场改造提升工程绩效目标表</w:t>
      </w:r>
      <w:r w:rsidR="00A27B44">
        <w:rPr>
          <w:rFonts w:ascii="仿宋_GB2312" w:eastAsia="仿宋_GB2312" w:hAnsi="仿宋_GB2312" w:cs="仿宋_GB2312" w:hint="eastAsia"/>
          <w:sz w:val="28"/>
        </w:rPr>
        <w:fldChar w:fldCharType="begin"/>
      </w:r>
      <w:r>
        <w:rPr>
          <w:rFonts w:ascii="仿宋_GB2312" w:eastAsia="仿宋_GB2312" w:hAnsi="仿宋_GB2312" w:cs="仿宋_GB2312" w:hint="eastAsia"/>
          <w:sz w:val="28"/>
        </w:rPr>
        <w:instrText xml:space="preserve"> TC </w:instrText>
      </w:r>
      <w:bookmarkStart w:id="1" w:name="_Toc32847012"/>
      <w:r>
        <w:rPr>
          <w:rFonts w:ascii="仿宋_GB2312" w:eastAsia="仿宋_GB2312" w:hAnsi="仿宋_GB2312" w:cs="仿宋_GB2312" w:hint="eastAsia"/>
          <w:sz w:val="28"/>
        </w:rPr>
        <w:instrText>9、</w:instrText>
      </w:r>
      <w:proofErr w:type="gramStart"/>
      <w:r>
        <w:rPr>
          <w:rFonts w:ascii="仿宋_GB2312" w:eastAsia="仿宋_GB2312" w:hAnsi="仿宋_GB2312" w:cs="仿宋_GB2312" w:hint="eastAsia"/>
          <w:sz w:val="28"/>
        </w:rPr>
        <w:instrText>祁</w:instrText>
      </w:r>
      <w:proofErr w:type="gramEnd"/>
      <w:r>
        <w:rPr>
          <w:rFonts w:ascii="仿宋_GB2312" w:eastAsia="仿宋_GB2312" w:hAnsi="仿宋_GB2312" w:cs="仿宋_GB2312" w:hint="eastAsia"/>
          <w:sz w:val="28"/>
        </w:rPr>
        <w:instrText>各庄市场改造工程绩效目标表</w:instrText>
      </w:r>
      <w:bookmarkEnd w:id="1"/>
      <w:r>
        <w:rPr>
          <w:rFonts w:ascii="仿宋_GB2312" w:eastAsia="仿宋_GB2312" w:hAnsi="仿宋_GB2312" w:cs="仿宋_GB2312" w:hint="eastAsia"/>
          <w:sz w:val="28"/>
        </w:rPr>
        <w:instrText xml:space="preserve"> \f C \l 1 </w:instrText>
      </w:r>
      <w:r w:rsidR="00A27B44">
        <w:rPr>
          <w:rFonts w:ascii="仿宋_GB2312" w:eastAsia="仿宋_GB2312" w:hAnsi="仿宋_GB2312" w:cs="仿宋_GB2312" w:hint="eastAsia"/>
          <w:sz w:val="28"/>
        </w:rPr>
        <w:fldChar w:fldCharType="end"/>
      </w:r>
    </w:p>
    <w:tbl>
      <w:tblPr>
        <w:tblW w:w="14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065"/>
        <w:gridCol w:w="2192"/>
        <w:gridCol w:w="3169"/>
        <w:gridCol w:w="3222"/>
        <w:gridCol w:w="1696"/>
        <w:gridCol w:w="1720"/>
      </w:tblGrid>
      <w:tr w:rsidR="0024730A">
        <w:trPr>
          <w:trHeight w:val="23"/>
          <w:jc w:val="center"/>
        </w:trPr>
        <w:tc>
          <w:tcPr>
            <w:tcW w:w="2065"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绩效目标</w:t>
            </w:r>
          </w:p>
        </w:tc>
        <w:tc>
          <w:tcPr>
            <w:tcW w:w="11999" w:type="dxa"/>
            <w:gridSpan w:val="5"/>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1、按照《标准化菜市场设置与管理规范》要求，对</w:t>
            </w:r>
            <w:proofErr w:type="gramStart"/>
            <w:r>
              <w:rPr>
                <w:rFonts w:ascii="仿宋_GB2312" w:eastAsia="仿宋_GB2312" w:hAnsi="仿宋_GB2312" w:cs="仿宋_GB2312" w:hint="eastAsia"/>
              </w:rPr>
              <w:t>祁</w:t>
            </w:r>
            <w:proofErr w:type="gramEnd"/>
            <w:r>
              <w:rPr>
                <w:rFonts w:ascii="仿宋_GB2312" w:eastAsia="仿宋_GB2312" w:hAnsi="仿宋_GB2312" w:cs="仿宋_GB2312" w:hint="eastAsia"/>
              </w:rPr>
              <w:t>各庄市场进行改造提升工程，硬化地面，以满足广大商户上市交易的需求。</w:t>
            </w:r>
          </w:p>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2、通过对</w:t>
            </w:r>
            <w:proofErr w:type="gramStart"/>
            <w:r>
              <w:rPr>
                <w:rFonts w:ascii="仿宋_GB2312" w:eastAsia="仿宋_GB2312" w:hAnsi="仿宋_GB2312" w:cs="仿宋_GB2312" w:hint="eastAsia"/>
              </w:rPr>
              <w:t>祁</w:t>
            </w:r>
            <w:proofErr w:type="gramEnd"/>
            <w:r>
              <w:rPr>
                <w:rFonts w:ascii="仿宋_GB2312" w:eastAsia="仿宋_GB2312" w:hAnsi="仿宋_GB2312" w:cs="仿宋_GB2312" w:hint="eastAsia"/>
              </w:rPr>
              <w:t>各庄市场硬化平整，更好的改善经营环境，扩大营业面积，增加摊位，满足商户入驻需求。</w:t>
            </w:r>
          </w:p>
        </w:tc>
      </w:tr>
      <w:tr w:rsidR="0024730A">
        <w:trPr>
          <w:cantSplit/>
          <w:trHeight w:val="23"/>
          <w:tblHeader/>
          <w:jc w:val="center"/>
        </w:trPr>
        <w:tc>
          <w:tcPr>
            <w:tcW w:w="2065"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一级指标</w:t>
            </w:r>
          </w:p>
        </w:tc>
        <w:tc>
          <w:tcPr>
            <w:tcW w:w="2192"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二级指标</w:t>
            </w:r>
          </w:p>
        </w:tc>
        <w:tc>
          <w:tcPr>
            <w:tcW w:w="3169"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三级指标</w:t>
            </w:r>
          </w:p>
        </w:tc>
        <w:tc>
          <w:tcPr>
            <w:tcW w:w="3222"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绩效指标描述</w:t>
            </w:r>
          </w:p>
        </w:tc>
        <w:tc>
          <w:tcPr>
            <w:tcW w:w="1696"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指标值</w:t>
            </w:r>
          </w:p>
        </w:tc>
        <w:tc>
          <w:tcPr>
            <w:tcW w:w="1720"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指标值确定依据</w:t>
            </w:r>
          </w:p>
        </w:tc>
      </w:tr>
      <w:tr w:rsidR="0024730A">
        <w:trPr>
          <w:cantSplit/>
          <w:trHeight w:val="23"/>
          <w:jc w:val="center"/>
        </w:trPr>
        <w:tc>
          <w:tcPr>
            <w:tcW w:w="2065" w:type="dxa"/>
            <w:vMerge w:val="restart"/>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产出指标</w:t>
            </w:r>
          </w:p>
        </w:tc>
        <w:tc>
          <w:tcPr>
            <w:tcW w:w="2192"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数量指标</w:t>
            </w:r>
          </w:p>
        </w:tc>
        <w:tc>
          <w:tcPr>
            <w:tcW w:w="3169"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市场北部硬化地面</w:t>
            </w:r>
          </w:p>
        </w:tc>
        <w:tc>
          <w:tcPr>
            <w:tcW w:w="3222"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市场北部硬化地面</w:t>
            </w:r>
          </w:p>
        </w:tc>
        <w:tc>
          <w:tcPr>
            <w:tcW w:w="1696"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5118.06平方米</w:t>
            </w:r>
          </w:p>
        </w:tc>
        <w:tc>
          <w:tcPr>
            <w:tcW w:w="172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合同约定</w:t>
            </w:r>
          </w:p>
        </w:tc>
      </w:tr>
      <w:tr w:rsidR="0024730A">
        <w:trPr>
          <w:cantSplit/>
          <w:trHeight w:val="23"/>
          <w:jc w:val="center"/>
        </w:trPr>
        <w:tc>
          <w:tcPr>
            <w:tcW w:w="2065" w:type="dxa"/>
            <w:vMerge/>
            <w:vAlign w:val="center"/>
          </w:tcPr>
          <w:p w:rsidR="0024730A" w:rsidRDefault="0024730A">
            <w:pPr>
              <w:spacing w:line="300" w:lineRule="exact"/>
              <w:jc w:val="center"/>
              <w:rPr>
                <w:rFonts w:ascii="仿宋_GB2312" w:eastAsia="仿宋_GB2312" w:hAnsi="仿宋_GB2312" w:cs="仿宋_GB2312"/>
              </w:rPr>
            </w:pPr>
          </w:p>
        </w:tc>
        <w:tc>
          <w:tcPr>
            <w:tcW w:w="2192"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数量指标</w:t>
            </w:r>
          </w:p>
        </w:tc>
        <w:tc>
          <w:tcPr>
            <w:tcW w:w="3169"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15厘米厚10%石灰土处理地面</w:t>
            </w:r>
          </w:p>
        </w:tc>
        <w:tc>
          <w:tcPr>
            <w:tcW w:w="3222"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15厘米厚10%石灰土处理地面</w:t>
            </w:r>
          </w:p>
        </w:tc>
        <w:tc>
          <w:tcPr>
            <w:tcW w:w="1696"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9910.14平方米</w:t>
            </w:r>
          </w:p>
        </w:tc>
        <w:tc>
          <w:tcPr>
            <w:tcW w:w="172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合同约定</w:t>
            </w:r>
          </w:p>
        </w:tc>
      </w:tr>
      <w:tr w:rsidR="0024730A">
        <w:trPr>
          <w:cantSplit/>
          <w:trHeight w:val="23"/>
          <w:jc w:val="center"/>
        </w:trPr>
        <w:tc>
          <w:tcPr>
            <w:tcW w:w="2065" w:type="dxa"/>
            <w:vMerge/>
            <w:vAlign w:val="center"/>
          </w:tcPr>
          <w:p w:rsidR="0024730A" w:rsidRDefault="0024730A">
            <w:pPr>
              <w:spacing w:line="300" w:lineRule="exact"/>
              <w:jc w:val="center"/>
              <w:rPr>
                <w:rFonts w:ascii="仿宋_GB2312" w:eastAsia="仿宋_GB2312" w:hAnsi="仿宋_GB2312" w:cs="仿宋_GB2312"/>
              </w:rPr>
            </w:pPr>
          </w:p>
        </w:tc>
        <w:tc>
          <w:tcPr>
            <w:tcW w:w="2192"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数量指标</w:t>
            </w:r>
          </w:p>
        </w:tc>
        <w:tc>
          <w:tcPr>
            <w:tcW w:w="3169"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新建围墙</w:t>
            </w:r>
          </w:p>
        </w:tc>
        <w:tc>
          <w:tcPr>
            <w:tcW w:w="3222"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新建围墙</w:t>
            </w:r>
          </w:p>
        </w:tc>
        <w:tc>
          <w:tcPr>
            <w:tcW w:w="1696"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35米</w:t>
            </w:r>
          </w:p>
        </w:tc>
        <w:tc>
          <w:tcPr>
            <w:tcW w:w="172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合同约定</w:t>
            </w:r>
          </w:p>
        </w:tc>
      </w:tr>
      <w:tr w:rsidR="0024730A">
        <w:trPr>
          <w:cantSplit/>
          <w:trHeight w:val="23"/>
          <w:jc w:val="center"/>
        </w:trPr>
        <w:tc>
          <w:tcPr>
            <w:tcW w:w="2065" w:type="dxa"/>
            <w:vMerge/>
            <w:vAlign w:val="center"/>
          </w:tcPr>
          <w:p w:rsidR="0024730A" w:rsidRDefault="0024730A">
            <w:pPr>
              <w:spacing w:line="300" w:lineRule="exact"/>
              <w:jc w:val="center"/>
              <w:rPr>
                <w:rFonts w:ascii="仿宋_GB2312" w:eastAsia="仿宋_GB2312" w:hAnsi="仿宋_GB2312" w:cs="仿宋_GB2312"/>
              </w:rPr>
            </w:pPr>
          </w:p>
        </w:tc>
        <w:tc>
          <w:tcPr>
            <w:tcW w:w="2192"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质量指标</w:t>
            </w:r>
          </w:p>
        </w:tc>
        <w:tc>
          <w:tcPr>
            <w:tcW w:w="3169"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验收合格率</w:t>
            </w:r>
          </w:p>
        </w:tc>
        <w:tc>
          <w:tcPr>
            <w:tcW w:w="3222"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验收合格率</w:t>
            </w:r>
          </w:p>
        </w:tc>
        <w:tc>
          <w:tcPr>
            <w:tcW w:w="1696"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100%</w:t>
            </w:r>
          </w:p>
        </w:tc>
        <w:tc>
          <w:tcPr>
            <w:tcW w:w="172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验收报告</w:t>
            </w:r>
          </w:p>
        </w:tc>
      </w:tr>
      <w:tr w:rsidR="0024730A">
        <w:trPr>
          <w:cantSplit/>
          <w:trHeight w:val="23"/>
          <w:jc w:val="center"/>
        </w:trPr>
        <w:tc>
          <w:tcPr>
            <w:tcW w:w="2065" w:type="dxa"/>
            <w:vMerge/>
            <w:vAlign w:val="center"/>
          </w:tcPr>
          <w:p w:rsidR="0024730A" w:rsidRDefault="0024730A">
            <w:pPr>
              <w:spacing w:line="300" w:lineRule="exact"/>
              <w:jc w:val="center"/>
              <w:rPr>
                <w:rFonts w:ascii="仿宋_GB2312" w:eastAsia="仿宋_GB2312" w:hAnsi="仿宋_GB2312" w:cs="仿宋_GB2312"/>
              </w:rPr>
            </w:pPr>
          </w:p>
        </w:tc>
        <w:tc>
          <w:tcPr>
            <w:tcW w:w="2192"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时效指标</w:t>
            </w:r>
          </w:p>
        </w:tc>
        <w:tc>
          <w:tcPr>
            <w:tcW w:w="3169"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质保金支付时间</w:t>
            </w:r>
          </w:p>
        </w:tc>
        <w:tc>
          <w:tcPr>
            <w:tcW w:w="3222"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质保金支付时间</w:t>
            </w:r>
          </w:p>
        </w:tc>
        <w:tc>
          <w:tcPr>
            <w:tcW w:w="1696"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≤10月份</w:t>
            </w:r>
          </w:p>
        </w:tc>
        <w:tc>
          <w:tcPr>
            <w:tcW w:w="172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合同约定</w:t>
            </w:r>
          </w:p>
        </w:tc>
      </w:tr>
      <w:tr w:rsidR="0024730A">
        <w:trPr>
          <w:cantSplit/>
          <w:trHeight w:val="23"/>
          <w:jc w:val="center"/>
        </w:trPr>
        <w:tc>
          <w:tcPr>
            <w:tcW w:w="2065" w:type="dxa"/>
            <w:vMerge/>
            <w:vAlign w:val="center"/>
          </w:tcPr>
          <w:p w:rsidR="0024730A" w:rsidRDefault="0024730A">
            <w:pPr>
              <w:spacing w:line="300" w:lineRule="exact"/>
              <w:jc w:val="center"/>
              <w:rPr>
                <w:rFonts w:ascii="仿宋_GB2312" w:eastAsia="仿宋_GB2312" w:hAnsi="仿宋_GB2312" w:cs="仿宋_GB2312"/>
              </w:rPr>
            </w:pPr>
          </w:p>
        </w:tc>
        <w:tc>
          <w:tcPr>
            <w:tcW w:w="2192"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成本指标</w:t>
            </w:r>
          </w:p>
        </w:tc>
        <w:tc>
          <w:tcPr>
            <w:tcW w:w="3169"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资金预算范围内</w:t>
            </w:r>
          </w:p>
        </w:tc>
        <w:tc>
          <w:tcPr>
            <w:tcW w:w="3222"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资金预算范围内</w:t>
            </w:r>
          </w:p>
        </w:tc>
        <w:tc>
          <w:tcPr>
            <w:tcW w:w="1696"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≤18.1万元</w:t>
            </w:r>
          </w:p>
        </w:tc>
        <w:tc>
          <w:tcPr>
            <w:tcW w:w="172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合同约定</w:t>
            </w:r>
          </w:p>
        </w:tc>
      </w:tr>
      <w:tr w:rsidR="0024730A">
        <w:trPr>
          <w:cantSplit/>
          <w:trHeight w:val="23"/>
          <w:jc w:val="center"/>
        </w:trPr>
        <w:tc>
          <w:tcPr>
            <w:tcW w:w="2065" w:type="dxa"/>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效果指标</w:t>
            </w:r>
          </w:p>
        </w:tc>
        <w:tc>
          <w:tcPr>
            <w:tcW w:w="2192"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可持续影响指标</w:t>
            </w:r>
          </w:p>
        </w:tc>
        <w:tc>
          <w:tcPr>
            <w:tcW w:w="3169"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时效</w:t>
            </w:r>
          </w:p>
        </w:tc>
        <w:tc>
          <w:tcPr>
            <w:tcW w:w="3222"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可持续使用时间</w:t>
            </w:r>
          </w:p>
        </w:tc>
        <w:tc>
          <w:tcPr>
            <w:tcW w:w="1696"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≤3年</w:t>
            </w:r>
          </w:p>
        </w:tc>
        <w:tc>
          <w:tcPr>
            <w:tcW w:w="172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实际使用情况</w:t>
            </w:r>
          </w:p>
        </w:tc>
      </w:tr>
      <w:tr w:rsidR="0024730A">
        <w:trPr>
          <w:cantSplit/>
          <w:trHeight w:val="23"/>
          <w:jc w:val="center"/>
        </w:trPr>
        <w:tc>
          <w:tcPr>
            <w:tcW w:w="2065" w:type="dxa"/>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满意度指标</w:t>
            </w:r>
          </w:p>
        </w:tc>
        <w:tc>
          <w:tcPr>
            <w:tcW w:w="2192"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服务对象满意度指标</w:t>
            </w:r>
          </w:p>
        </w:tc>
        <w:tc>
          <w:tcPr>
            <w:tcW w:w="3169"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综合满意度</w:t>
            </w:r>
          </w:p>
        </w:tc>
        <w:tc>
          <w:tcPr>
            <w:tcW w:w="3222"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市场商户及周边群众达到满意</w:t>
            </w:r>
          </w:p>
        </w:tc>
        <w:tc>
          <w:tcPr>
            <w:tcW w:w="1696"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≥90%</w:t>
            </w:r>
          </w:p>
        </w:tc>
        <w:tc>
          <w:tcPr>
            <w:tcW w:w="172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调查问卷</w:t>
            </w:r>
          </w:p>
        </w:tc>
      </w:tr>
    </w:tbl>
    <w:p w:rsidR="0024730A" w:rsidRDefault="007011AA">
      <w:pPr>
        <w:ind w:firstLineChars="200" w:firstLine="560"/>
        <w:jc w:val="left"/>
        <w:outlineLvl w:val="1"/>
        <w:rPr>
          <w:rFonts w:ascii="仿宋_GB2312" w:eastAsia="仿宋_GB2312" w:hAnsi="仿宋_GB2312" w:cs="仿宋_GB2312"/>
          <w:sz w:val="28"/>
        </w:rPr>
      </w:pPr>
      <w:r>
        <w:rPr>
          <w:rFonts w:ascii="仿宋_GB2312" w:eastAsia="仿宋_GB2312" w:hAnsi="仿宋_GB2312" w:cs="仿宋_GB2312" w:hint="eastAsia"/>
          <w:sz w:val="28"/>
        </w:rPr>
        <w:t>10、</w:t>
      </w:r>
      <w:proofErr w:type="gramStart"/>
      <w:r>
        <w:rPr>
          <w:rFonts w:ascii="仿宋_GB2312" w:eastAsia="仿宋_GB2312" w:hAnsi="仿宋_GB2312" w:cs="仿宋_GB2312" w:hint="eastAsia"/>
          <w:sz w:val="28"/>
        </w:rPr>
        <w:t>祁</w:t>
      </w:r>
      <w:proofErr w:type="gramEnd"/>
      <w:r>
        <w:rPr>
          <w:rFonts w:ascii="仿宋_GB2312" w:eastAsia="仿宋_GB2312" w:hAnsi="仿宋_GB2312" w:cs="仿宋_GB2312" w:hint="eastAsia"/>
          <w:sz w:val="28"/>
        </w:rPr>
        <w:t>各庄市场管理室、公厕新建工程质保金绩效目标表</w:t>
      </w:r>
    </w:p>
    <w:tbl>
      <w:tblPr>
        <w:tblW w:w="14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33"/>
        <w:gridCol w:w="2250"/>
        <w:gridCol w:w="1984"/>
        <w:gridCol w:w="3366"/>
        <w:gridCol w:w="1884"/>
        <w:gridCol w:w="2147"/>
      </w:tblGrid>
      <w:tr w:rsidR="0024730A">
        <w:trPr>
          <w:trHeight w:val="23"/>
          <w:jc w:val="center"/>
        </w:trPr>
        <w:tc>
          <w:tcPr>
            <w:tcW w:w="2433"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绩效目标</w:t>
            </w:r>
          </w:p>
        </w:tc>
        <w:tc>
          <w:tcPr>
            <w:tcW w:w="11631" w:type="dxa"/>
            <w:gridSpan w:val="5"/>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1、按照《标准化菜市场设置与管理规范》新建市场管理室、公厕，明显改善办公环境，公厕方便了广大商户及群众。</w:t>
            </w:r>
          </w:p>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2、通过对</w:t>
            </w:r>
            <w:proofErr w:type="gramStart"/>
            <w:r>
              <w:rPr>
                <w:rFonts w:ascii="仿宋_GB2312" w:eastAsia="仿宋_GB2312" w:hAnsi="仿宋_GB2312" w:cs="仿宋_GB2312" w:hint="eastAsia"/>
              </w:rPr>
              <w:t>祁</w:t>
            </w:r>
            <w:proofErr w:type="gramEnd"/>
            <w:r>
              <w:rPr>
                <w:rFonts w:ascii="仿宋_GB2312" w:eastAsia="仿宋_GB2312" w:hAnsi="仿宋_GB2312" w:cs="仿宋_GB2312" w:hint="eastAsia"/>
              </w:rPr>
              <w:t>各庄市场新建管理室、公厕，更好的改善办公环境，公厕满足商户及购物群众的如厕需求。</w:t>
            </w:r>
          </w:p>
        </w:tc>
      </w:tr>
      <w:tr w:rsidR="0024730A">
        <w:trPr>
          <w:cantSplit/>
          <w:trHeight w:val="23"/>
          <w:tblHeader/>
          <w:jc w:val="center"/>
        </w:trPr>
        <w:tc>
          <w:tcPr>
            <w:tcW w:w="2433"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一级指标</w:t>
            </w:r>
          </w:p>
        </w:tc>
        <w:tc>
          <w:tcPr>
            <w:tcW w:w="2250"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二级指标</w:t>
            </w:r>
          </w:p>
        </w:tc>
        <w:tc>
          <w:tcPr>
            <w:tcW w:w="1984"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三级指标</w:t>
            </w:r>
          </w:p>
        </w:tc>
        <w:tc>
          <w:tcPr>
            <w:tcW w:w="3366"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绩效指标描述</w:t>
            </w:r>
          </w:p>
        </w:tc>
        <w:tc>
          <w:tcPr>
            <w:tcW w:w="1884"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指标值</w:t>
            </w:r>
          </w:p>
        </w:tc>
        <w:tc>
          <w:tcPr>
            <w:tcW w:w="2147"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指标值确定依据</w:t>
            </w:r>
          </w:p>
        </w:tc>
      </w:tr>
      <w:tr w:rsidR="0024730A">
        <w:trPr>
          <w:cantSplit/>
          <w:trHeight w:val="23"/>
          <w:jc w:val="center"/>
        </w:trPr>
        <w:tc>
          <w:tcPr>
            <w:tcW w:w="2433" w:type="dxa"/>
            <w:vMerge w:val="restart"/>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产出指标</w:t>
            </w: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数量指标</w:t>
            </w:r>
          </w:p>
        </w:tc>
        <w:tc>
          <w:tcPr>
            <w:tcW w:w="19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市场管理室、公厕</w:t>
            </w:r>
          </w:p>
        </w:tc>
        <w:tc>
          <w:tcPr>
            <w:tcW w:w="3366"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新建市场管理室、公厕</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155平方米</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设计图纸及招标文件</w:t>
            </w:r>
          </w:p>
        </w:tc>
      </w:tr>
      <w:tr w:rsidR="0024730A">
        <w:trPr>
          <w:cantSplit/>
          <w:trHeight w:val="23"/>
          <w:jc w:val="center"/>
        </w:trPr>
        <w:tc>
          <w:tcPr>
            <w:tcW w:w="2433" w:type="dxa"/>
            <w:vMerge/>
            <w:vAlign w:val="center"/>
          </w:tcPr>
          <w:p w:rsidR="0024730A" w:rsidRDefault="0024730A">
            <w:pPr>
              <w:spacing w:line="300" w:lineRule="exact"/>
              <w:jc w:val="center"/>
              <w:rPr>
                <w:rFonts w:ascii="仿宋_GB2312" w:eastAsia="仿宋_GB2312" w:hAnsi="仿宋_GB2312" w:cs="仿宋_GB2312"/>
              </w:rPr>
            </w:pP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质量指标</w:t>
            </w:r>
          </w:p>
        </w:tc>
        <w:tc>
          <w:tcPr>
            <w:tcW w:w="19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验收合格率</w:t>
            </w:r>
          </w:p>
        </w:tc>
        <w:tc>
          <w:tcPr>
            <w:tcW w:w="3366"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通过验收</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100%</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验收报告</w:t>
            </w:r>
          </w:p>
        </w:tc>
      </w:tr>
      <w:tr w:rsidR="0024730A">
        <w:trPr>
          <w:cantSplit/>
          <w:trHeight w:val="23"/>
          <w:jc w:val="center"/>
        </w:trPr>
        <w:tc>
          <w:tcPr>
            <w:tcW w:w="2433" w:type="dxa"/>
            <w:vMerge/>
            <w:vAlign w:val="center"/>
          </w:tcPr>
          <w:p w:rsidR="0024730A" w:rsidRDefault="0024730A">
            <w:pPr>
              <w:spacing w:line="300" w:lineRule="exact"/>
              <w:jc w:val="center"/>
              <w:rPr>
                <w:rFonts w:ascii="仿宋_GB2312" w:eastAsia="仿宋_GB2312" w:hAnsi="仿宋_GB2312" w:cs="仿宋_GB2312"/>
              </w:rPr>
            </w:pP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时效指标</w:t>
            </w:r>
          </w:p>
        </w:tc>
        <w:tc>
          <w:tcPr>
            <w:tcW w:w="19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实施时间</w:t>
            </w:r>
          </w:p>
        </w:tc>
        <w:tc>
          <w:tcPr>
            <w:tcW w:w="3366"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质保金支付时间</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≤8月份</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合同约定</w:t>
            </w:r>
          </w:p>
        </w:tc>
      </w:tr>
      <w:tr w:rsidR="0024730A">
        <w:trPr>
          <w:cantSplit/>
          <w:trHeight w:val="23"/>
          <w:jc w:val="center"/>
        </w:trPr>
        <w:tc>
          <w:tcPr>
            <w:tcW w:w="2433" w:type="dxa"/>
            <w:vMerge/>
            <w:vAlign w:val="center"/>
          </w:tcPr>
          <w:p w:rsidR="0024730A" w:rsidRDefault="0024730A">
            <w:pPr>
              <w:spacing w:line="300" w:lineRule="exact"/>
              <w:jc w:val="center"/>
              <w:rPr>
                <w:rFonts w:ascii="仿宋_GB2312" w:eastAsia="仿宋_GB2312" w:hAnsi="仿宋_GB2312" w:cs="仿宋_GB2312"/>
              </w:rPr>
            </w:pP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成本指标</w:t>
            </w:r>
          </w:p>
        </w:tc>
        <w:tc>
          <w:tcPr>
            <w:tcW w:w="19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资金预算控制</w:t>
            </w:r>
          </w:p>
        </w:tc>
        <w:tc>
          <w:tcPr>
            <w:tcW w:w="3366"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资金预算范围内</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1.5万元</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工程结算评审</w:t>
            </w:r>
          </w:p>
        </w:tc>
      </w:tr>
      <w:tr w:rsidR="0024730A">
        <w:trPr>
          <w:cantSplit/>
          <w:trHeight w:val="23"/>
          <w:jc w:val="center"/>
        </w:trPr>
        <w:tc>
          <w:tcPr>
            <w:tcW w:w="2433" w:type="dxa"/>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效果指标</w:t>
            </w: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可持续影响指标</w:t>
            </w:r>
          </w:p>
        </w:tc>
        <w:tc>
          <w:tcPr>
            <w:tcW w:w="19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时效</w:t>
            </w:r>
          </w:p>
        </w:tc>
        <w:tc>
          <w:tcPr>
            <w:tcW w:w="3366"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可持续使用时间</w:t>
            </w:r>
          </w:p>
        </w:tc>
        <w:tc>
          <w:tcPr>
            <w:tcW w:w="1884" w:type="dxa"/>
            <w:vAlign w:val="center"/>
          </w:tcPr>
          <w:p w:rsidR="0024730A" w:rsidRDefault="0024730A">
            <w:pPr>
              <w:spacing w:line="300" w:lineRule="exact"/>
              <w:jc w:val="left"/>
              <w:rPr>
                <w:rFonts w:ascii="仿宋_GB2312" w:eastAsia="仿宋_GB2312" w:hAnsi="仿宋_GB2312" w:cs="仿宋_GB2312"/>
              </w:rPr>
            </w:pPr>
          </w:p>
        </w:tc>
        <w:tc>
          <w:tcPr>
            <w:tcW w:w="2147" w:type="dxa"/>
            <w:vAlign w:val="center"/>
          </w:tcPr>
          <w:p w:rsidR="0024730A" w:rsidRDefault="0024730A">
            <w:pPr>
              <w:spacing w:line="300" w:lineRule="exact"/>
              <w:jc w:val="left"/>
              <w:rPr>
                <w:rFonts w:ascii="仿宋_GB2312" w:eastAsia="仿宋_GB2312" w:hAnsi="仿宋_GB2312" w:cs="仿宋_GB2312"/>
              </w:rPr>
            </w:pPr>
          </w:p>
        </w:tc>
      </w:tr>
      <w:tr w:rsidR="0024730A">
        <w:trPr>
          <w:cantSplit/>
          <w:trHeight w:val="23"/>
          <w:jc w:val="center"/>
        </w:trPr>
        <w:tc>
          <w:tcPr>
            <w:tcW w:w="2433" w:type="dxa"/>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满意度指标</w:t>
            </w: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服务对象满意度指标</w:t>
            </w:r>
          </w:p>
        </w:tc>
        <w:tc>
          <w:tcPr>
            <w:tcW w:w="19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综合满意度</w:t>
            </w:r>
          </w:p>
        </w:tc>
        <w:tc>
          <w:tcPr>
            <w:tcW w:w="3366"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市场周边群众达到满意</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≥5年</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实际使用情况</w:t>
            </w:r>
          </w:p>
        </w:tc>
      </w:tr>
    </w:tbl>
    <w:p w:rsidR="0024730A" w:rsidRDefault="007011AA">
      <w:pPr>
        <w:ind w:firstLineChars="200" w:firstLine="560"/>
        <w:jc w:val="left"/>
        <w:outlineLvl w:val="1"/>
        <w:rPr>
          <w:rFonts w:ascii="仿宋_GB2312" w:eastAsia="仿宋_GB2312" w:hAnsi="仿宋_GB2312" w:cs="仿宋_GB2312"/>
          <w:sz w:val="28"/>
        </w:rPr>
      </w:pPr>
      <w:r>
        <w:rPr>
          <w:rFonts w:ascii="仿宋_GB2312" w:eastAsia="仿宋_GB2312" w:hAnsi="仿宋_GB2312" w:cs="仿宋_GB2312" w:hint="eastAsia"/>
          <w:sz w:val="28"/>
        </w:rPr>
        <w:t>11、企业公示信息审计费绩效目标表</w:t>
      </w:r>
    </w:p>
    <w:tbl>
      <w:tblPr>
        <w:tblW w:w="14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961"/>
        <w:gridCol w:w="2257"/>
        <w:gridCol w:w="2987"/>
        <w:gridCol w:w="3039"/>
        <w:gridCol w:w="1121"/>
        <w:gridCol w:w="2699"/>
      </w:tblGrid>
      <w:tr w:rsidR="0024730A">
        <w:trPr>
          <w:trHeight w:val="23"/>
          <w:jc w:val="center"/>
        </w:trPr>
        <w:tc>
          <w:tcPr>
            <w:tcW w:w="1961"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绩效目标</w:t>
            </w:r>
          </w:p>
        </w:tc>
        <w:tc>
          <w:tcPr>
            <w:tcW w:w="12103" w:type="dxa"/>
            <w:gridSpan w:val="5"/>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1、开展企业公示信息抽查主要解决</w:t>
            </w:r>
            <w:r>
              <w:rPr>
                <w:rFonts w:ascii="仿宋_GB2312" w:eastAsia="仿宋_GB2312" w:hAnsi="仿宋_GB2312" w:cs="仿宋_GB2312" w:hint="eastAsia"/>
                <w:cs/>
              </w:rPr>
              <w:t>“</w:t>
            </w:r>
            <w:r>
              <w:rPr>
                <w:rFonts w:ascii="仿宋_GB2312" w:eastAsia="仿宋_GB2312" w:hAnsi="仿宋_GB2312" w:cs="仿宋_GB2312" w:hint="eastAsia"/>
              </w:rPr>
              <w:t>双随机、</w:t>
            </w:r>
            <w:proofErr w:type="gramStart"/>
            <w:r>
              <w:rPr>
                <w:rFonts w:ascii="仿宋_GB2312" w:eastAsia="仿宋_GB2312" w:hAnsi="仿宋_GB2312" w:cs="仿宋_GB2312" w:hint="eastAsia"/>
              </w:rPr>
              <w:t>一</w:t>
            </w:r>
            <w:proofErr w:type="gramEnd"/>
            <w:r>
              <w:rPr>
                <w:rFonts w:ascii="仿宋_GB2312" w:eastAsia="仿宋_GB2312" w:hAnsi="仿宋_GB2312" w:cs="仿宋_GB2312" w:hint="eastAsia"/>
              </w:rPr>
              <w:t>公开</w:t>
            </w:r>
            <w:r>
              <w:rPr>
                <w:rFonts w:ascii="仿宋_GB2312" w:eastAsia="仿宋_GB2312" w:hAnsi="仿宋_GB2312" w:cs="仿宋_GB2312" w:hint="eastAsia"/>
                <w:cs/>
              </w:rPr>
              <w:t>”</w:t>
            </w:r>
            <w:r>
              <w:rPr>
                <w:rFonts w:ascii="仿宋_GB2312" w:eastAsia="仿宋_GB2312" w:hAnsi="仿宋_GB2312" w:cs="仿宋_GB2312" w:hint="eastAsia"/>
              </w:rPr>
              <w:t>监管问题，充分利用信用约束手段强化信用对企业的约束作用确保企业依法诚信经营，维护市场正常秩序，营造诚信社会环境。</w:t>
            </w:r>
          </w:p>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2、开展企业公示信息抽查主要解决</w:t>
            </w:r>
            <w:r>
              <w:rPr>
                <w:rFonts w:ascii="仿宋_GB2312" w:eastAsia="仿宋_GB2312" w:hAnsi="仿宋_GB2312" w:cs="仿宋_GB2312" w:hint="eastAsia"/>
                <w:cs/>
              </w:rPr>
              <w:t>“</w:t>
            </w:r>
            <w:r>
              <w:rPr>
                <w:rFonts w:ascii="仿宋_GB2312" w:eastAsia="仿宋_GB2312" w:hAnsi="仿宋_GB2312" w:cs="仿宋_GB2312" w:hint="eastAsia"/>
              </w:rPr>
              <w:t>双随机、</w:t>
            </w:r>
            <w:proofErr w:type="gramStart"/>
            <w:r>
              <w:rPr>
                <w:rFonts w:ascii="仿宋_GB2312" w:eastAsia="仿宋_GB2312" w:hAnsi="仿宋_GB2312" w:cs="仿宋_GB2312" w:hint="eastAsia"/>
              </w:rPr>
              <w:t>一</w:t>
            </w:r>
            <w:proofErr w:type="gramEnd"/>
            <w:r>
              <w:rPr>
                <w:rFonts w:ascii="仿宋_GB2312" w:eastAsia="仿宋_GB2312" w:hAnsi="仿宋_GB2312" w:cs="仿宋_GB2312" w:hint="eastAsia"/>
              </w:rPr>
              <w:t>公开</w:t>
            </w:r>
            <w:r>
              <w:rPr>
                <w:rFonts w:ascii="仿宋_GB2312" w:eastAsia="仿宋_GB2312" w:hAnsi="仿宋_GB2312" w:cs="仿宋_GB2312" w:hint="eastAsia"/>
                <w:cs/>
              </w:rPr>
              <w:t>”</w:t>
            </w:r>
            <w:r>
              <w:rPr>
                <w:rFonts w:ascii="仿宋_GB2312" w:eastAsia="仿宋_GB2312" w:hAnsi="仿宋_GB2312" w:cs="仿宋_GB2312" w:hint="eastAsia"/>
              </w:rPr>
              <w:t>监管问题，充分利用信用约束手段强化信用对企业的约束作用确保企业依法诚信经营，维护市场正常秩序，营造诚信社会环境。</w:t>
            </w:r>
          </w:p>
        </w:tc>
      </w:tr>
      <w:tr w:rsidR="0024730A">
        <w:trPr>
          <w:cantSplit/>
          <w:trHeight w:val="23"/>
          <w:tblHeader/>
          <w:jc w:val="center"/>
        </w:trPr>
        <w:tc>
          <w:tcPr>
            <w:tcW w:w="1961"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一级指标</w:t>
            </w:r>
          </w:p>
        </w:tc>
        <w:tc>
          <w:tcPr>
            <w:tcW w:w="2257"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二级指标</w:t>
            </w:r>
          </w:p>
        </w:tc>
        <w:tc>
          <w:tcPr>
            <w:tcW w:w="2987"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三级指标</w:t>
            </w:r>
          </w:p>
        </w:tc>
        <w:tc>
          <w:tcPr>
            <w:tcW w:w="3039"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绩效指标描述</w:t>
            </w:r>
          </w:p>
        </w:tc>
        <w:tc>
          <w:tcPr>
            <w:tcW w:w="1121"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指标值</w:t>
            </w:r>
          </w:p>
        </w:tc>
        <w:tc>
          <w:tcPr>
            <w:tcW w:w="2699"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指标值确定依据</w:t>
            </w:r>
          </w:p>
        </w:tc>
      </w:tr>
      <w:tr w:rsidR="0024730A">
        <w:trPr>
          <w:cantSplit/>
          <w:trHeight w:val="23"/>
          <w:jc w:val="center"/>
        </w:trPr>
        <w:tc>
          <w:tcPr>
            <w:tcW w:w="1961" w:type="dxa"/>
            <w:vMerge w:val="restart"/>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产出指标</w:t>
            </w:r>
          </w:p>
        </w:tc>
        <w:tc>
          <w:tcPr>
            <w:tcW w:w="225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数量指标</w:t>
            </w:r>
          </w:p>
        </w:tc>
        <w:tc>
          <w:tcPr>
            <w:tcW w:w="298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审计报告数量（份）</w:t>
            </w:r>
          </w:p>
        </w:tc>
        <w:tc>
          <w:tcPr>
            <w:tcW w:w="3039"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审计报告份数</w:t>
            </w:r>
          </w:p>
        </w:tc>
        <w:tc>
          <w:tcPr>
            <w:tcW w:w="112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≤280份</w:t>
            </w:r>
          </w:p>
        </w:tc>
        <w:tc>
          <w:tcPr>
            <w:tcW w:w="2699"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抽查需求</w:t>
            </w:r>
          </w:p>
        </w:tc>
      </w:tr>
      <w:tr w:rsidR="0024730A">
        <w:trPr>
          <w:cantSplit/>
          <w:trHeight w:val="23"/>
          <w:jc w:val="center"/>
        </w:trPr>
        <w:tc>
          <w:tcPr>
            <w:tcW w:w="1961" w:type="dxa"/>
            <w:vMerge/>
            <w:vAlign w:val="center"/>
          </w:tcPr>
          <w:p w:rsidR="0024730A" w:rsidRDefault="0024730A">
            <w:pPr>
              <w:spacing w:line="300" w:lineRule="exact"/>
              <w:jc w:val="center"/>
              <w:rPr>
                <w:rFonts w:ascii="仿宋_GB2312" w:eastAsia="仿宋_GB2312" w:hAnsi="仿宋_GB2312" w:cs="仿宋_GB2312"/>
              </w:rPr>
            </w:pPr>
          </w:p>
        </w:tc>
        <w:tc>
          <w:tcPr>
            <w:tcW w:w="225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质量指标</w:t>
            </w:r>
          </w:p>
        </w:tc>
        <w:tc>
          <w:tcPr>
            <w:tcW w:w="298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审计报告</w:t>
            </w:r>
          </w:p>
        </w:tc>
        <w:tc>
          <w:tcPr>
            <w:tcW w:w="3039"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通过审计加强企业信息公示的监督管理</w:t>
            </w:r>
          </w:p>
        </w:tc>
        <w:tc>
          <w:tcPr>
            <w:tcW w:w="112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≤280份</w:t>
            </w:r>
          </w:p>
        </w:tc>
        <w:tc>
          <w:tcPr>
            <w:tcW w:w="2699"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《企业公示信息抽查办法》</w:t>
            </w:r>
          </w:p>
        </w:tc>
      </w:tr>
      <w:tr w:rsidR="0024730A">
        <w:trPr>
          <w:cantSplit/>
          <w:trHeight w:val="23"/>
          <w:jc w:val="center"/>
        </w:trPr>
        <w:tc>
          <w:tcPr>
            <w:tcW w:w="1961" w:type="dxa"/>
            <w:vMerge/>
            <w:vAlign w:val="center"/>
          </w:tcPr>
          <w:p w:rsidR="0024730A" w:rsidRDefault="0024730A">
            <w:pPr>
              <w:spacing w:line="300" w:lineRule="exact"/>
              <w:jc w:val="center"/>
              <w:rPr>
                <w:rFonts w:ascii="仿宋_GB2312" w:eastAsia="仿宋_GB2312" w:hAnsi="仿宋_GB2312" w:cs="仿宋_GB2312"/>
              </w:rPr>
            </w:pPr>
          </w:p>
        </w:tc>
        <w:tc>
          <w:tcPr>
            <w:tcW w:w="225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时效指标</w:t>
            </w:r>
          </w:p>
        </w:tc>
        <w:tc>
          <w:tcPr>
            <w:tcW w:w="298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审计周期</w:t>
            </w:r>
          </w:p>
        </w:tc>
        <w:tc>
          <w:tcPr>
            <w:tcW w:w="3039"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spacing w:val="-20"/>
              </w:rPr>
              <w:t>2020年1月1日到2020年12月20日</w:t>
            </w:r>
          </w:p>
        </w:tc>
        <w:tc>
          <w:tcPr>
            <w:tcW w:w="112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12月</w:t>
            </w:r>
          </w:p>
        </w:tc>
        <w:tc>
          <w:tcPr>
            <w:tcW w:w="2699" w:type="dxa"/>
            <w:vAlign w:val="center"/>
          </w:tcPr>
          <w:p w:rsidR="0024730A" w:rsidRDefault="0024730A">
            <w:pPr>
              <w:spacing w:line="300" w:lineRule="exact"/>
              <w:jc w:val="left"/>
              <w:rPr>
                <w:rFonts w:ascii="仿宋_GB2312" w:eastAsia="仿宋_GB2312" w:hAnsi="仿宋_GB2312" w:cs="仿宋_GB2312"/>
              </w:rPr>
            </w:pPr>
          </w:p>
        </w:tc>
      </w:tr>
      <w:tr w:rsidR="0024730A">
        <w:trPr>
          <w:cantSplit/>
          <w:trHeight w:val="23"/>
          <w:jc w:val="center"/>
        </w:trPr>
        <w:tc>
          <w:tcPr>
            <w:tcW w:w="1961" w:type="dxa"/>
            <w:vMerge/>
            <w:vAlign w:val="center"/>
          </w:tcPr>
          <w:p w:rsidR="0024730A" w:rsidRDefault="0024730A">
            <w:pPr>
              <w:spacing w:line="300" w:lineRule="exact"/>
              <w:jc w:val="center"/>
              <w:rPr>
                <w:rFonts w:ascii="仿宋_GB2312" w:eastAsia="仿宋_GB2312" w:hAnsi="仿宋_GB2312" w:cs="仿宋_GB2312"/>
              </w:rPr>
            </w:pPr>
          </w:p>
        </w:tc>
        <w:tc>
          <w:tcPr>
            <w:tcW w:w="225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成本指标</w:t>
            </w:r>
          </w:p>
        </w:tc>
        <w:tc>
          <w:tcPr>
            <w:tcW w:w="298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资金预算控制</w:t>
            </w:r>
          </w:p>
        </w:tc>
        <w:tc>
          <w:tcPr>
            <w:tcW w:w="3039"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资金预算范围内</w:t>
            </w:r>
          </w:p>
        </w:tc>
        <w:tc>
          <w:tcPr>
            <w:tcW w:w="112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84万元</w:t>
            </w:r>
          </w:p>
        </w:tc>
        <w:tc>
          <w:tcPr>
            <w:tcW w:w="2699"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抽查需求</w:t>
            </w:r>
          </w:p>
        </w:tc>
      </w:tr>
      <w:tr w:rsidR="0024730A">
        <w:trPr>
          <w:cantSplit/>
          <w:trHeight w:val="23"/>
          <w:jc w:val="center"/>
        </w:trPr>
        <w:tc>
          <w:tcPr>
            <w:tcW w:w="1961" w:type="dxa"/>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效果指标</w:t>
            </w:r>
          </w:p>
        </w:tc>
        <w:tc>
          <w:tcPr>
            <w:tcW w:w="225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社会效益指标</w:t>
            </w:r>
          </w:p>
        </w:tc>
        <w:tc>
          <w:tcPr>
            <w:tcW w:w="298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加强对企业信息公示的监督管理规范企业公示信息抽查工作</w:t>
            </w:r>
          </w:p>
        </w:tc>
        <w:tc>
          <w:tcPr>
            <w:tcW w:w="3039"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服务社会</w:t>
            </w:r>
          </w:p>
        </w:tc>
        <w:tc>
          <w:tcPr>
            <w:tcW w:w="112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100%</w:t>
            </w:r>
          </w:p>
        </w:tc>
        <w:tc>
          <w:tcPr>
            <w:tcW w:w="2699"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实施方案</w:t>
            </w:r>
          </w:p>
        </w:tc>
      </w:tr>
      <w:tr w:rsidR="0024730A">
        <w:trPr>
          <w:cantSplit/>
          <w:trHeight w:val="23"/>
          <w:jc w:val="center"/>
        </w:trPr>
        <w:tc>
          <w:tcPr>
            <w:tcW w:w="1961" w:type="dxa"/>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满意度指标</w:t>
            </w:r>
          </w:p>
        </w:tc>
        <w:tc>
          <w:tcPr>
            <w:tcW w:w="225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服务对象满意度指标</w:t>
            </w:r>
          </w:p>
        </w:tc>
        <w:tc>
          <w:tcPr>
            <w:tcW w:w="298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服务社会</w:t>
            </w:r>
          </w:p>
        </w:tc>
        <w:tc>
          <w:tcPr>
            <w:tcW w:w="3039"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服务社会满意度</w:t>
            </w:r>
          </w:p>
        </w:tc>
        <w:tc>
          <w:tcPr>
            <w:tcW w:w="112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100%</w:t>
            </w:r>
          </w:p>
        </w:tc>
        <w:tc>
          <w:tcPr>
            <w:tcW w:w="2699"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问卷调查</w:t>
            </w:r>
          </w:p>
        </w:tc>
      </w:tr>
    </w:tbl>
    <w:p w:rsidR="0024730A" w:rsidRDefault="007011AA">
      <w:pPr>
        <w:ind w:firstLineChars="200" w:firstLine="560"/>
        <w:jc w:val="left"/>
        <w:outlineLvl w:val="1"/>
        <w:rPr>
          <w:rFonts w:ascii="仿宋_GB2312" w:eastAsia="仿宋_GB2312" w:hAnsi="仿宋_GB2312" w:cs="仿宋_GB2312"/>
          <w:sz w:val="28"/>
        </w:rPr>
      </w:pPr>
      <w:r>
        <w:rPr>
          <w:rFonts w:ascii="仿宋_GB2312" w:eastAsia="仿宋_GB2312" w:hAnsi="仿宋_GB2312" w:cs="仿宋_GB2312" w:hint="eastAsia"/>
          <w:sz w:val="28"/>
        </w:rPr>
        <w:t>12、全县集贸市场</w:t>
      </w:r>
      <w:proofErr w:type="gramStart"/>
      <w:r>
        <w:rPr>
          <w:rFonts w:ascii="仿宋_GB2312" w:eastAsia="仿宋_GB2312" w:hAnsi="仿宋_GB2312" w:cs="仿宋_GB2312" w:hint="eastAsia"/>
          <w:sz w:val="28"/>
        </w:rPr>
        <w:t>创城资金</w:t>
      </w:r>
      <w:proofErr w:type="gramEnd"/>
      <w:r>
        <w:rPr>
          <w:rFonts w:ascii="仿宋_GB2312" w:eastAsia="仿宋_GB2312" w:hAnsi="仿宋_GB2312" w:cs="仿宋_GB2312" w:hint="eastAsia"/>
          <w:sz w:val="28"/>
        </w:rPr>
        <w:t>绩效目标表</w:t>
      </w:r>
    </w:p>
    <w:tbl>
      <w:tblPr>
        <w:tblW w:w="14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33"/>
        <w:gridCol w:w="2250"/>
        <w:gridCol w:w="1491"/>
        <w:gridCol w:w="4748"/>
        <w:gridCol w:w="1291"/>
        <w:gridCol w:w="1851"/>
      </w:tblGrid>
      <w:tr w:rsidR="0024730A">
        <w:trPr>
          <w:trHeight w:val="23"/>
          <w:jc w:val="center"/>
        </w:trPr>
        <w:tc>
          <w:tcPr>
            <w:tcW w:w="2433"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绩效目标</w:t>
            </w:r>
          </w:p>
        </w:tc>
        <w:tc>
          <w:tcPr>
            <w:tcW w:w="11631" w:type="dxa"/>
            <w:gridSpan w:val="5"/>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1、为了达到创建国家文明县城的要求，确保所有市场通过测评。</w:t>
            </w:r>
          </w:p>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2、通过安装公益广告，宣传栏等</w:t>
            </w:r>
            <w:proofErr w:type="gramStart"/>
            <w:r>
              <w:rPr>
                <w:rFonts w:ascii="仿宋_GB2312" w:eastAsia="仿宋_GB2312" w:hAnsi="仿宋_GB2312" w:cs="仿宋_GB2312" w:hint="eastAsia"/>
              </w:rPr>
              <w:t>创城设施</w:t>
            </w:r>
            <w:proofErr w:type="gramEnd"/>
            <w:r>
              <w:rPr>
                <w:rFonts w:ascii="仿宋_GB2312" w:eastAsia="仿宋_GB2312" w:hAnsi="仿宋_GB2312" w:cs="仿宋_GB2312" w:hint="eastAsia"/>
              </w:rPr>
              <w:t>，大大改善市场文明氛围，提升商户文明经商意识。</w:t>
            </w:r>
          </w:p>
        </w:tc>
      </w:tr>
      <w:tr w:rsidR="0024730A">
        <w:trPr>
          <w:cantSplit/>
          <w:trHeight w:val="23"/>
          <w:tblHeader/>
          <w:jc w:val="center"/>
        </w:trPr>
        <w:tc>
          <w:tcPr>
            <w:tcW w:w="2433"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一级指标</w:t>
            </w:r>
          </w:p>
        </w:tc>
        <w:tc>
          <w:tcPr>
            <w:tcW w:w="2250"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二级指标</w:t>
            </w:r>
          </w:p>
        </w:tc>
        <w:tc>
          <w:tcPr>
            <w:tcW w:w="1491"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三级指标</w:t>
            </w:r>
          </w:p>
        </w:tc>
        <w:tc>
          <w:tcPr>
            <w:tcW w:w="4748"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绩效指标描述</w:t>
            </w:r>
          </w:p>
        </w:tc>
        <w:tc>
          <w:tcPr>
            <w:tcW w:w="1291"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指标值</w:t>
            </w:r>
          </w:p>
        </w:tc>
        <w:tc>
          <w:tcPr>
            <w:tcW w:w="1851"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指标值确定依据</w:t>
            </w:r>
          </w:p>
        </w:tc>
      </w:tr>
      <w:tr w:rsidR="0024730A">
        <w:trPr>
          <w:cantSplit/>
          <w:trHeight w:val="23"/>
          <w:jc w:val="center"/>
        </w:trPr>
        <w:tc>
          <w:tcPr>
            <w:tcW w:w="2433" w:type="dxa"/>
            <w:vMerge w:val="restart"/>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产出指标</w:t>
            </w: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数量指标</w:t>
            </w:r>
          </w:p>
        </w:tc>
        <w:tc>
          <w:tcPr>
            <w:tcW w:w="149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个数</w:t>
            </w:r>
          </w:p>
        </w:tc>
        <w:tc>
          <w:tcPr>
            <w:tcW w:w="474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市场个数</w:t>
            </w:r>
          </w:p>
        </w:tc>
        <w:tc>
          <w:tcPr>
            <w:tcW w:w="129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2个</w:t>
            </w:r>
          </w:p>
        </w:tc>
        <w:tc>
          <w:tcPr>
            <w:tcW w:w="185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实际情况</w:t>
            </w:r>
          </w:p>
        </w:tc>
      </w:tr>
      <w:tr w:rsidR="0024730A">
        <w:trPr>
          <w:cantSplit/>
          <w:trHeight w:val="23"/>
          <w:jc w:val="center"/>
        </w:trPr>
        <w:tc>
          <w:tcPr>
            <w:tcW w:w="2433" w:type="dxa"/>
            <w:vMerge/>
            <w:vAlign w:val="center"/>
          </w:tcPr>
          <w:p w:rsidR="0024730A" w:rsidRDefault="0024730A">
            <w:pPr>
              <w:spacing w:line="300" w:lineRule="exact"/>
              <w:jc w:val="center"/>
              <w:rPr>
                <w:rFonts w:ascii="仿宋_GB2312" w:eastAsia="仿宋_GB2312" w:hAnsi="仿宋_GB2312" w:cs="仿宋_GB2312"/>
              </w:rPr>
            </w:pP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质量指标</w:t>
            </w:r>
          </w:p>
        </w:tc>
        <w:tc>
          <w:tcPr>
            <w:tcW w:w="149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验收合格率</w:t>
            </w:r>
          </w:p>
        </w:tc>
        <w:tc>
          <w:tcPr>
            <w:tcW w:w="474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通过验收</w:t>
            </w:r>
          </w:p>
        </w:tc>
        <w:tc>
          <w:tcPr>
            <w:tcW w:w="129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100%</w:t>
            </w:r>
          </w:p>
        </w:tc>
        <w:tc>
          <w:tcPr>
            <w:tcW w:w="185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验收报告</w:t>
            </w:r>
          </w:p>
        </w:tc>
      </w:tr>
      <w:tr w:rsidR="0024730A">
        <w:trPr>
          <w:cantSplit/>
          <w:trHeight w:val="23"/>
          <w:jc w:val="center"/>
        </w:trPr>
        <w:tc>
          <w:tcPr>
            <w:tcW w:w="2433" w:type="dxa"/>
            <w:vMerge/>
            <w:vAlign w:val="center"/>
          </w:tcPr>
          <w:p w:rsidR="0024730A" w:rsidRDefault="0024730A">
            <w:pPr>
              <w:spacing w:line="300" w:lineRule="exact"/>
              <w:jc w:val="center"/>
              <w:rPr>
                <w:rFonts w:ascii="仿宋_GB2312" w:eastAsia="仿宋_GB2312" w:hAnsi="仿宋_GB2312" w:cs="仿宋_GB2312"/>
              </w:rPr>
            </w:pP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时效指标</w:t>
            </w:r>
          </w:p>
        </w:tc>
        <w:tc>
          <w:tcPr>
            <w:tcW w:w="149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工作完成时间</w:t>
            </w:r>
          </w:p>
        </w:tc>
        <w:tc>
          <w:tcPr>
            <w:tcW w:w="474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工作完成时间</w:t>
            </w:r>
          </w:p>
        </w:tc>
        <w:tc>
          <w:tcPr>
            <w:tcW w:w="129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1年</w:t>
            </w:r>
          </w:p>
        </w:tc>
        <w:tc>
          <w:tcPr>
            <w:tcW w:w="185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预算计划</w:t>
            </w:r>
          </w:p>
        </w:tc>
      </w:tr>
      <w:tr w:rsidR="0024730A">
        <w:trPr>
          <w:cantSplit/>
          <w:trHeight w:val="23"/>
          <w:jc w:val="center"/>
        </w:trPr>
        <w:tc>
          <w:tcPr>
            <w:tcW w:w="2433" w:type="dxa"/>
            <w:vMerge/>
            <w:vAlign w:val="center"/>
          </w:tcPr>
          <w:p w:rsidR="0024730A" w:rsidRDefault="0024730A">
            <w:pPr>
              <w:spacing w:line="300" w:lineRule="exact"/>
              <w:jc w:val="center"/>
              <w:rPr>
                <w:rFonts w:ascii="仿宋_GB2312" w:eastAsia="仿宋_GB2312" w:hAnsi="仿宋_GB2312" w:cs="仿宋_GB2312"/>
              </w:rPr>
            </w:pP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成本指标</w:t>
            </w:r>
          </w:p>
        </w:tc>
        <w:tc>
          <w:tcPr>
            <w:tcW w:w="149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资金预算控制</w:t>
            </w:r>
          </w:p>
        </w:tc>
        <w:tc>
          <w:tcPr>
            <w:tcW w:w="474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资金预算范围内</w:t>
            </w:r>
          </w:p>
        </w:tc>
        <w:tc>
          <w:tcPr>
            <w:tcW w:w="129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60万元</w:t>
            </w:r>
          </w:p>
        </w:tc>
        <w:tc>
          <w:tcPr>
            <w:tcW w:w="185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预算计划</w:t>
            </w:r>
          </w:p>
        </w:tc>
      </w:tr>
      <w:tr w:rsidR="0024730A">
        <w:trPr>
          <w:cantSplit/>
          <w:trHeight w:val="23"/>
          <w:jc w:val="center"/>
        </w:trPr>
        <w:tc>
          <w:tcPr>
            <w:tcW w:w="2433" w:type="dxa"/>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效果指标</w:t>
            </w: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社会效益指标</w:t>
            </w:r>
          </w:p>
        </w:tc>
        <w:tc>
          <w:tcPr>
            <w:tcW w:w="149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覆盖率</w:t>
            </w:r>
          </w:p>
        </w:tc>
        <w:tc>
          <w:tcPr>
            <w:tcW w:w="474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所有进入市场人员知道创建国家文明县城的内容</w:t>
            </w:r>
          </w:p>
        </w:tc>
        <w:tc>
          <w:tcPr>
            <w:tcW w:w="129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≥90%</w:t>
            </w:r>
          </w:p>
        </w:tc>
        <w:tc>
          <w:tcPr>
            <w:tcW w:w="185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调查问卷</w:t>
            </w:r>
          </w:p>
        </w:tc>
      </w:tr>
      <w:tr w:rsidR="0024730A">
        <w:trPr>
          <w:cantSplit/>
          <w:trHeight w:val="23"/>
          <w:jc w:val="center"/>
        </w:trPr>
        <w:tc>
          <w:tcPr>
            <w:tcW w:w="2433" w:type="dxa"/>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满意度指标</w:t>
            </w: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服务对象满意度指标</w:t>
            </w:r>
          </w:p>
        </w:tc>
        <w:tc>
          <w:tcPr>
            <w:tcW w:w="149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综合满意度</w:t>
            </w:r>
          </w:p>
        </w:tc>
        <w:tc>
          <w:tcPr>
            <w:tcW w:w="474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市场商户及周边群众达到满意</w:t>
            </w:r>
          </w:p>
        </w:tc>
        <w:tc>
          <w:tcPr>
            <w:tcW w:w="129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≥90%</w:t>
            </w:r>
          </w:p>
        </w:tc>
        <w:tc>
          <w:tcPr>
            <w:tcW w:w="185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调查问卷</w:t>
            </w:r>
          </w:p>
        </w:tc>
      </w:tr>
    </w:tbl>
    <w:p w:rsidR="0024730A" w:rsidRDefault="007011AA">
      <w:pPr>
        <w:numPr>
          <w:ilvl w:val="0"/>
          <w:numId w:val="3"/>
        </w:numPr>
        <w:ind w:firstLineChars="200" w:firstLine="560"/>
        <w:jc w:val="left"/>
        <w:outlineLvl w:val="1"/>
        <w:rPr>
          <w:rFonts w:ascii="仿宋_GB2312" w:eastAsia="仿宋_GB2312" w:hAnsi="仿宋_GB2312" w:cs="仿宋_GB2312"/>
          <w:sz w:val="28"/>
        </w:rPr>
      </w:pPr>
      <w:r>
        <w:rPr>
          <w:rFonts w:ascii="仿宋_GB2312" w:eastAsia="仿宋_GB2312" w:hAnsi="仿宋_GB2312" w:cs="仿宋_GB2312" w:hint="eastAsia"/>
          <w:sz w:val="28"/>
        </w:rPr>
        <w:t>全县集贸市场日常</w:t>
      </w:r>
      <w:proofErr w:type="gramStart"/>
      <w:r>
        <w:rPr>
          <w:rFonts w:ascii="仿宋_GB2312" w:eastAsia="仿宋_GB2312" w:hAnsi="仿宋_GB2312" w:cs="仿宋_GB2312" w:hint="eastAsia"/>
          <w:sz w:val="28"/>
        </w:rPr>
        <w:t>保洁资金</w:t>
      </w:r>
      <w:proofErr w:type="gramEnd"/>
      <w:r>
        <w:rPr>
          <w:rFonts w:ascii="仿宋_GB2312" w:eastAsia="仿宋_GB2312" w:hAnsi="仿宋_GB2312" w:cs="仿宋_GB2312" w:hint="eastAsia"/>
          <w:sz w:val="28"/>
        </w:rPr>
        <w:t>绩效目标表</w:t>
      </w:r>
    </w:p>
    <w:tbl>
      <w:tblPr>
        <w:tblpPr w:leftFromText="180" w:rightFromText="180" w:vertAnchor="text" w:horzAnchor="page" w:tblpX="1122" w:tblpY="41"/>
        <w:tblOverlap w:val="never"/>
        <w:tblW w:w="140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33"/>
        <w:gridCol w:w="2250"/>
        <w:gridCol w:w="1984"/>
        <w:gridCol w:w="3366"/>
        <w:gridCol w:w="1884"/>
        <w:gridCol w:w="2147"/>
      </w:tblGrid>
      <w:tr w:rsidR="0024730A">
        <w:trPr>
          <w:trHeight w:val="23"/>
        </w:trPr>
        <w:tc>
          <w:tcPr>
            <w:tcW w:w="2433"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绩效目标</w:t>
            </w:r>
          </w:p>
        </w:tc>
        <w:tc>
          <w:tcPr>
            <w:tcW w:w="11631" w:type="dxa"/>
            <w:gridSpan w:val="5"/>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1、通过对全县集贸市场进行保洁服务达到创建国家卫生县城、创建国家文明县城标准。</w:t>
            </w:r>
          </w:p>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2、通过全县市场保洁，做到垃圾日产日清，公厕专人保洁，使人们对市场的满意度大为提升。</w:t>
            </w:r>
          </w:p>
        </w:tc>
      </w:tr>
      <w:tr w:rsidR="0024730A">
        <w:trPr>
          <w:cantSplit/>
          <w:trHeight w:val="23"/>
          <w:tblHeader/>
        </w:trPr>
        <w:tc>
          <w:tcPr>
            <w:tcW w:w="2433"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一级指标</w:t>
            </w:r>
          </w:p>
        </w:tc>
        <w:tc>
          <w:tcPr>
            <w:tcW w:w="2250"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二级指标</w:t>
            </w:r>
          </w:p>
        </w:tc>
        <w:tc>
          <w:tcPr>
            <w:tcW w:w="1984"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三级指标</w:t>
            </w:r>
          </w:p>
        </w:tc>
        <w:tc>
          <w:tcPr>
            <w:tcW w:w="3366"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绩效指标描述</w:t>
            </w:r>
          </w:p>
        </w:tc>
        <w:tc>
          <w:tcPr>
            <w:tcW w:w="1884"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指标值</w:t>
            </w:r>
          </w:p>
        </w:tc>
        <w:tc>
          <w:tcPr>
            <w:tcW w:w="2147"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指标值确定依据</w:t>
            </w:r>
          </w:p>
        </w:tc>
      </w:tr>
      <w:tr w:rsidR="0024730A">
        <w:trPr>
          <w:cantSplit/>
          <w:trHeight w:val="23"/>
        </w:trPr>
        <w:tc>
          <w:tcPr>
            <w:tcW w:w="2433" w:type="dxa"/>
            <w:vMerge w:val="restart"/>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产出指标</w:t>
            </w: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数量指标</w:t>
            </w:r>
          </w:p>
        </w:tc>
        <w:tc>
          <w:tcPr>
            <w:tcW w:w="19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公厕</w:t>
            </w:r>
          </w:p>
        </w:tc>
        <w:tc>
          <w:tcPr>
            <w:tcW w:w="3366"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夏垫、</w:t>
            </w:r>
            <w:proofErr w:type="gramStart"/>
            <w:r>
              <w:rPr>
                <w:rFonts w:ascii="仿宋_GB2312" w:eastAsia="仿宋_GB2312" w:hAnsi="仿宋_GB2312" w:cs="仿宋_GB2312" w:hint="eastAsia"/>
              </w:rPr>
              <w:t>祁</w:t>
            </w:r>
            <w:proofErr w:type="gramEnd"/>
            <w:r>
              <w:rPr>
                <w:rFonts w:ascii="仿宋_GB2312" w:eastAsia="仿宋_GB2312" w:hAnsi="仿宋_GB2312" w:cs="仿宋_GB2312" w:hint="eastAsia"/>
              </w:rPr>
              <w:t>各庄、北辰、荣华、邵府、袁庄、陈府、大厂农村集市</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8座</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合同约定</w:t>
            </w:r>
          </w:p>
        </w:tc>
      </w:tr>
      <w:tr w:rsidR="0024730A">
        <w:trPr>
          <w:cantSplit/>
          <w:trHeight w:val="23"/>
        </w:trPr>
        <w:tc>
          <w:tcPr>
            <w:tcW w:w="2433" w:type="dxa"/>
            <w:vMerge/>
            <w:vAlign w:val="center"/>
          </w:tcPr>
          <w:p w:rsidR="0024730A" w:rsidRDefault="0024730A">
            <w:pPr>
              <w:spacing w:line="300" w:lineRule="exact"/>
              <w:jc w:val="center"/>
              <w:rPr>
                <w:rFonts w:ascii="仿宋_GB2312" w:eastAsia="仿宋_GB2312" w:hAnsi="仿宋_GB2312" w:cs="仿宋_GB2312"/>
              </w:rPr>
            </w:pP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质量指标</w:t>
            </w:r>
          </w:p>
        </w:tc>
        <w:tc>
          <w:tcPr>
            <w:tcW w:w="19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卫生情况</w:t>
            </w:r>
          </w:p>
        </w:tc>
        <w:tc>
          <w:tcPr>
            <w:tcW w:w="3366"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通过现场验收，良好</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100%</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验收报告</w:t>
            </w:r>
          </w:p>
        </w:tc>
      </w:tr>
      <w:tr w:rsidR="0024730A">
        <w:trPr>
          <w:cantSplit/>
          <w:trHeight w:val="23"/>
        </w:trPr>
        <w:tc>
          <w:tcPr>
            <w:tcW w:w="2433" w:type="dxa"/>
            <w:vMerge/>
            <w:vAlign w:val="center"/>
          </w:tcPr>
          <w:p w:rsidR="0024730A" w:rsidRDefault="0024730A">
            <w:pPr>
              <w:spacing w:line="300" w:lineRule="exact"/>
              <w:jc w:val="center"/>
              <w:rPr>
                <w:rFonts w:ascii="仿宋_GB2312" w:eastAsia="仿宋_GB2312" w:hAnsi="仿宋_GB2312" w:cs="仿宋_GB2312"/>
              </w:rPr>
            </w:pP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时效指标</w:t>
            </w:r>
          </w:p>
        </w:tc>
        <w:tc>
          <w:tcPr>
            <w:tcW w:w="19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工作完成时间</w:t>
            </w:r>
          </w:p>
        </w:tc>
        <w:tc>
          <w:tcPr>
            <w:tcW w:w="3366"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工作完成时间</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1年</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合同约定</w:t>
            </w:r>
          </w:p>
        </w:tc>
      </w:tr>
      <w:tr w:rsidR="0024730A">
        <w:trPr>
          <w:cantSplit/>
          <w:trHeight w:val="23"/>
        </w:trPr>
        <w:tc>
          <w:tcPr>
            <w:tcW w:w="2433" w:type="dxa"/>
            <w:vMerge/>
            <w:vAlign w:val="center"/>
          </w:tcPr>
          <w:p w:rsidR="0024730A" w:rsidRDefault="0024730A">
            <w:pPr>
              <w:spacing w:line="300" w:lineRule="exact"/>
              <w:jc w:val="center"/>
              <w:rPr>
                <w:rFonts w:ascii="仿宋_GB2312" w:eastAsia="仿宋_GB2312" w:hAnsi="仿宋_GB2312" w:cs="仿宋_GB2312"/>
              </w:rPr>
            </w:pP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成本指标</w:t>
            </w:r>
          </w:p>
        </w:tc>
        <w:tc>
          <w:tcPr>
            <w:tcW w:w="19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资金预算控制</w:t>
            </w:r>
          </w:p>
        </w:tc>
        <w:tc>
          <w:tcPr>
            <w:tcW w:w="3366"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资金预算范围内</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121.54万元</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合同约定</w:t>
            </w:r>
          </w:p>
        </w:tc>
      </w:tr>
      <w:tr w:rsidR="0024730A">
        <w:trPr>
          <w:cantSplit/>
          <w:trHeight w:val="23"/>
        </w:trPr>
        <w:tc>
          <w:tcPr>
            <w:tcW w:w="2433" w:type="dxa"/>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效果指标</w:t>
            </w: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社会效益指标</w:t>
            </w:r>
          </w:p>
        </w:tc>
        <w:tc>
          <w:tcPr>
            <w:tcW w:w="19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时</w:t>
            </w:r>
            <w:proofErr w:type="gramStart"/>
            <w:r>
              <w:rPr>
                <w:rFonts w:ascii="仿宋_GB2312" w:eastAsia="仿宋_GB2312" w:hAnsi="仿宋_GB2312" w:cs="仿宋_GB2312" w:hint="eastAsia"/>
              </w:rPr>
              <w:t>长开放率</w:t>
            </w:r>
            <w:proofErr w:type="gramEnd"/>
          </w:p>
        </w:tc>
        <w:tc>
          <w:tcPr>
            <w:tcW w:w="3366"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公厕可用时间除以市场营业时间</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100%</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市场记录</w:t>
            </w:r>
          </w:p>
        </w:tc>
      </w:tr>
      <w:tr w:rsidR="0024730A">
        <w:trPr>
          <w:cantSplit/>
          <w:trHeight w:val="23"/>
        </w:trPr>
        <w:tc>
          <w:tcPr>
            <w:tcW w:w="2433" w:type="dxa"/>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满意度指标</w:t>
            </w: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服务对象满意度指标</w:t>
            </w:r>
          </w:p>
        </w:tc>
        <w:tc>
          <w:tcPr>
            <w:tcW w:w="19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综合满意度</w:t>
            </w:r>
          </w:p>
        </w:tc>
        <w:tc>
          <w:tcPr>
            <w:tcW w:w="3366"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市场商户及周边群众达到满意</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≥90%</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调查问卷</w:t>
            </w:r>
          </w:p>
        </w:tc>
      </w:tr>
    </w:tbl>
    <w:p w:rsidR="0024730A" w:rsidRDefault="007011AA">
      <w:pPr>
        <w:ind w:firstLineChars="200" w:firstLine="560"/>
        <w:jc w:val="left"/>
        <w:outlineLvl w:val="1"/>
        <w:rPr>
          <w:rFonts w:ascii="仿宋_GB2312" w:eastAsia="仿宋_GB2312" w:hAnsi="仿宋_GB2312" w:cs="仿宋_GB2312"/>
          <w:sz w:val="28"/>
        </w:rPr>
      </w:pPr>
      <w:r>
        <w:rPr>
          <w:rFonts w:ascii="仿宋_GB2312" w:eastAsia="仿宋_GB2312" w:hAnsi="仿宋_GB2312" w:cs="仿宋_GB2312" w:hint="eastAsia"/>
          <w:sz w:val="28"/>
        </w:rPr>
        <w:t>14、荣华市场道路修缮工程绩效目标表</w:t>
      </w:r>
    </w:p>
    <w:tbl>
      <w:tblPr>
        <w:tblW w:w="140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33"/>
        <w:gridCol w:w="2250"/>
        <w:gridCol w:w="1984"/>
        <w:gridCol w:w="3366"/>
        <w:gridCol w:w="1884"/>
        <w:gridCol w:w="2147"/>
      </w:tblGrid>
      <w:tr w:rsidR="0024730A">
        <w:trPr>
          <w:trHeight w:val="23"/>
        </w:trPr>
        <w:tc>
          <w:tcPr>
            <w:tcW w:w="2433"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绩效目标</w:t>
            </w:r>
          </w:p>
        </w:tc>
        <w:tc>
          <w:tcPr>
            <w:tcW w:w="11631" w:type="dxa"/>
            <w:gridSpan w:val="5"/>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1、荣华市场道路修缮工程，将极大改善市场道路条件，市场环境得到进一步提升，增强广大消费者及周边群众的满意度。</w:t>
            </w:r>
          </w:p>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2、通过修缮荣华市场周边道路，大大改善市场周边道路破损及脏乱差的现状，提升市场水平，提供优质购物场所。</w:t>
            </w:r>
          </w:p>
        </w:tc>
      </w:tr>
      <w:tr w:rsidR="0024730A">
        <w:trPr>
          <w:cantSplit/>
          <w:trHeight w:val="23"/>
          <w:tblHeader/>
        </w:trPr>
        <w:tc>
          <w:tcPr>
            <w:tcW w:w="2433"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一级指标</w:t>
            </w:r>
          </w:p>
        </w:tc>
        <w:tc>
          <w:tcPr>
            <w:tcW w:w="2250"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二级指标</w:t>
            </w:r>
          </w:p>
        </w:tc>
        <w:tc>
          <w:tcPr>
            <w:tcW w:w="1984"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三级指标</w:t>
            </w:r>
          </w:p>
        </w:tc>
        <w:tc>
          <w:tcPr>
            <w:tcW w:w="3366"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绩效指标描述</w:t>
            </w:r>
          </w:p>
        </w:tc>
        <w:tc>
          <w:tcPr>
            <w:tcW w:w="1884"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指标值</w:t>
            </w:r>
          </w:p>
        </w:tc>
        <w:tc>
          <w:tcPr>
            <w:tcW w:w="2147"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指标值确定依据</w:t>
            </w:r>
          </w:p>
        </w:tc>
      </w:tr>
      <w:tr w:rsidR="0024730A">
        <w:trPr>
          <w:cantSplit/>
          <w:trHeight w:val="23"/>
        </w:trPr>
        <w:tc>
          <w:tcPr>
            <w:tcW w:w="2433" w:type="dxa"/>
            <w:vMerge w:val="restart"/>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产出指标</w:t>
            </w: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数量指标</w:t>
            </w:r>
          </w:p>
        </w:tc>
        <w:tc>
          <w:tcPr>
            <w:tcW w:w="19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市场道路</w:t>
            </w:r>
          </w:p>
        </w:tc>
        <w:tc>
          <w:tcPr>
            <w:tcW w:w="3366"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铣刨铺设沥青路面2007平方米，修缮铺设行道砖1244平方米。</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3251平方米</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设计图纸</w:t>
            </w:r>
          </w:p>
        </w:tc>
      </w:tr>
      <w:tr w:rsidR="0024730A">
        <w:trPr>
          <w:cantSplit/>
          <w:trHeight w:val="23"/>
        </w:trPr>
        <w:tc>
          <w:tcPr>
            <w:tcW w:w="2433" w:type="dxa"/>
            <w:vMerge/>
            <w:vAlign w:val="center"/>
          </w:tcPr>
          <w:p w:rsidR="0024730A" w:rsidRDefault="0024730A">
            <w:pPr>
              <w:spacing w:line="300" w:lineRule="exact"/>
              <w:jc w:val="center"/>
              <w:rPr>
                <w:rFonts w:ascii="仿宋_GB2312" w:eastAsia="仿宋_GB2312" w:hAnsi="仿宋_GB2312" w:cs="仿宋_GB2312"/>
              </w:rPr>
            </w:pP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质量指标</w:t>
            </w:r>
          </w:p>
        </w:tc>
        <w:tc>
          <w:tcPr>
            <w:tcW w:w="19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合格率</w:t>
            </w:r>
          </w:p>
        </w:tc>
        <w:tc>
          <w:tcPr>
            <w:tcW w:w="3366"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通过验收</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100%</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验收报告</w:t>
            </w:r>
          </w:p>
        </w:tc>
      </w:tr>
      <w:tr w:rsidR="0024730A">
        <w:trPr>
          <w:cantSplit/>
          <w:trHeight w:val="23"/>
        </w:trPr>
        <w:tc>
          <w:tcPr>
            <w:tcW w:w="2433" w:type="dxa"/>
            <w:vMerge/>
            <w:vAlign w:val="center"/>
          </w:tcPr>
          <w:p w:rsidR="0024730A" w:rsidRDefault="0024730A">
            <w:pPr>
              <w:spacing w:line="300" w:lineRule="exact"/>
              <w:jc w:val="center"/>
              <w:rPr>
                <w:rFonts w:ascii="仿宋_GB2312" w:eastAsia="仿宋_GB2312" w:hAnsi="仿宋_GB2312" w:cs="仿宋_GB2312"/>
              </w:rPr>
            </w:pP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时效指标</w:t>
            </w:r>
          </w:p>
        </w:tc>
        <w:tc>
          <w:tcPr>
            <w:tcW w:w="19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工作完成时间</w:t>
            </w:r>
          </w:p>
        </w:tc>
        <w:tc>
          <w:tcPr>
            <w:tcW w:w="3366"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竣工时间</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≤6月份</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工程计划</w:t>
            </w:r>
          </w:p>
        </w:tc>
      </w:tr>
      <w:tr w:rsidR="0024730A">
        <w:trPr>
          <w:cantSplit/>
          <w:trHeight w:val="23"/>
        </w:trPr>
        <w:tc>
          <w:tcPr>
            <w:tcW w:w="2433" w:type="dxa"/>
            <w:vMerge/>
            <w:vAlign w:val="center"/>
          </w:tcPr>
          <w:p w:rsidR="0024730A" w:rsidRDefault="0024730A">
            <w:pPr>
              <w:spacing w:line="300" w:lineRule="exact"/>
              <w:jc w:val="center"/>
              <w:rPr>
                <w:rFonts w:ascii="仿宋_GB2312" w:eastAsia="仿宋_GB2312" w:hAnsi="仿宋_GB2312" w:cs="仿宋_GB2312"/>
              </w:rPr>
            </w:pP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成本指标</w:t>
            </w:r>
          </w:p>
        </w:tc>
        <w:tc>
          <w:tcPr>
            <w:tcW w:w="19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资金预算控制</w:t>
            </w:r>
          </w:p>
        </w:tc>
        <w:tc>
          <w:tcPr>
            <w:tcW w:w="3366"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资金预算范围内</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≤20万元</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工程预算</w:t>
            </w:r>
          </w:p>
        </w:tc>
      </w:tr>
      <w:tr w:rsidR="0024730A">
        <w:trPr>
          <w:cantSplit/>
          <w:trHeight w:val="23"/>
        </w:trPr>
        <w:tc>
          <w:tcPr>
            <w:tcW w:w="2433" w:type="dxa"/>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效果指标</w:t>
            </w: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可持续影响指标</w:t>
            </w:r>
          </w:p>
        </w:tc>
        <w:tc>
          <w:tcPr>
            <w:tcW w:w="19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时效</w:t>
            </w:r>
          </w:p>
        </w:tc>
        <w:tc>
          <w:tcPr>
            <w:tcW w:w="3366"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可持续使用时间</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≤5年</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实际使用情况</w:t>
            </w:r>
          </w:p>
        </w:tc>
      </w:tr>
      <w:tr w:rsidR="0024730A">
        <w:trPr>
          <w:cantSplit/>
          <w:trHeight w:val="23"/>
        </w:trPr>
        <w:tc>
          <w:tcPr>
            <w:tcW w:w="2433" w:type="dxa"/>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满意度指标</w:t>
            </w: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服务对象满意度指标</w:t>
            </w:r>
          </w:p>
        </w:tc>
        <w:tc>
          <w:tcPr>
            <w:tcW w:w="19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综合满意度</w:t>
            </w:r>
          </w:p>
        </w:tc>
        <w:tc>
          <w:tcPr>
            <w:tcW w:w="3366"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市场商户及周边群众</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≥90%</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调查问卷</w:t>
            </w:r>
          </w:p>
        </w:tc>
      </w:tr>
    </w:tbl>
    <w:p w:rsidR="0024730A" w:rsidRDefault="007011AA">
      <w:pPr>
        <w:rPr>
          <w:rFonts w:ascii="仿宋_GB2312" w:eastAsia="仿宋_GB2312" w:hAnsi="仿宋_GB2312" w:cs="仿宋_GB2312"/>
          <w:sz w:val="28"/>
        </w:rPr>
      </w:pPr>
      <w:r>
        <w:rPr>
          <w:rFonts w:ascii="仿宋_GB2312" w:eastAsia="仿宋_GB2312" w:hAnsi="仿宋_GB2312" w:cs="仿宋_GB2312" w:hint="eastAsia"/>
          <w:sz w:val="28"/>
        </w:rPr>
        <w:t xml:space="preserve">   15、荣华市场改造提升工程绩效目标表</w:t>
      </w:r>
    </w:p>
    <w:tbl>
      <w:tblPr>
        <w:tblW w:w="14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248"/>
        <w:gridCol w:w="2130"/>
        <w:gridCol w:w="1755"/>
        <w:gridCol w:w="3900"/>
        <w:gridCol w:w="1884"/>
        <w:gridCol w:w="2147"/>
      </w:tblGrid>
      <w:tr w:rsidR="0024730A">
        <w:trPr>
          <w:trHeight w:val="23"/>
          <w:jc w:val="center"/>
        </w:trPr>
        <w:tc>
          <w:tcPr>
            <w:tcW w:w="2248"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绩效目标</w:t>
            </w:r>
          </w:p>
        </w:tc>
        <w:tc>
          <w:tcPr>
            <w:tcW w:w="11816" w:type="dxa"/>
            <w:gridSpan w:val="5"/>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1、通过建设荣华市场，大大改善市场周边脏乱差的现状，提升市场水平，提供优质购物场所。</w:t>
            </w:r>
          </w:p>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2、荣华市场改造提升工程为县2018年惠民实事工程，通过改造提升，建成高标准菜市场，满足广大消费者需求。</w:t>
            </w:r>
          </w:p>
        </w:tc>
      </w:tr>
      <w:tr w:rsidR="0024730A">
        <w:trPr>
          <w:cantSplit/>
          <w:trHeight w:val="23"/>
          <w:tblHeader/>
          <w:jc w:val="center"/>
        </w:trPr>
        <w:tc>
          <w:tcPr>
            <w:tcW w:w="2248"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一级指标</w:t>
            </w:r>
          </w:p>
        </w:tc>
        <w:tc>
          <w:tcPr>
            <w:tcW w:w="2130"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二级指标</w:t>
            </w:r>
          </w:p>
        </w:tc>
        <w:tc>
          <w:tcPr>
            <w:tcW w:w="1755"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三级指标</w:t>
            </w:r>
          </w:p>
        </w:tc>
        <w:tc>
          <w:tcPr>
            <w:tcW w:w="3900"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绩效指标描述</w:t>
            </w:r>
          </w:p>
        </w:tc>
        <w:tc>
          <w:tcPr>
            <w:tcW w:w="1884"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指标值</w:t>
            </w:r>
          </w:p>
        </w:tc>
        <w:tc>
          <w:tcPr>
            <w:tcW w:w="2147"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指标值确定依据</w:t>
            </w:r>
          </w:p>
        </w:tc>
      </w:tr>
      <w:tr w:rsidR="0024730A">
        <w:trPr>
          <w:cantSplit/>
          <w:trHeight w:val="23"/>
          <w:jc w:val="center"/>
        </w:trPr>
        <w:tc>
          <w:tcPr>
            <w:tcW w:w="2248" w:type="dxa"/>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产出指标</w:t>
            </w:r>
          </w:p>
        </w:tc>
        <w:tc>
          <w:tcPr>
            <w:tcW w:w="213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数量指标</w:t>
            </w:r>
          </w:p>
        </w:tc>
        <w:tc>
          <w:tcPr>
            <w:tcW w:w="175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"空调</w:t>
            </w:r>
          </w:p>
        </w:tc>
        <w:tc>
          <w:tcPr>
            <w:tcW w:w="390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"市场采用中央空调进行制冷取暖</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4组</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指标值确定依据</w:t>
            </w:r>
          </w:p>
        </w:tc>
      </w:tr>
      <w:tr w:rsidR="0024730A">
        <w:trPr>
          <w:cantSplit/>
          <w:trHeight w:val="23"/>
          <w:jc w:val="center"/>
        </w:trPr>
        <w:tc>
          <w:tcPr>
            <w:tcW w:w="2248" w:type="dxa"/>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满意度指标</w:t>
            </w:r>
          </w:p>
        </w:tc>
        <w:tc>
          <w:tcPr>
            <w:tcW w:w="213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数量指标</w:t>
            </w:r>
          </w:p>
        </w:tc>
        <w:tc>
          <w:tcPr>
            <w:tcW w:w="175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"封闭式菜市场</w:t>
            </w:r>
          </w:p>
        </w:tc>
        <w:tc>
          <w:tcPr>
            <w:tcW w:w="390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"柜台、中央空调、水冲式公厕、母婴室、检测室、管理</w:t>
            </w:r>
            <w:proofErr w:type="gramStart"/>
            <w:r>
              <w:rPr>
                <w:rFonts w:ascii="仿宋_GB2312" w:eastAsia="仿宋_GB2312" w:hAnsi="仿宋_GB2312" w:cs="仿宋_GB2312" w:hint="eastAsia"/>
              </w:rPr>
              <w:t>室设施</w:t>
            </w:r>
            <w:proofErr w:type="gramEnd"/>
            <w:r>
              <w:rPr>
                <w:rFonts w:ascii="仿宋_GB2312" w:eastAsia="仿宋_GB2312" w:hAnsi="仿宋_GB2312" w:cs="仿宋_GB2312" w:hint="eastAsia"/>
              </w:rPr>
              <w:t>齐备的标准化市场</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1972平方米</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合同约定</w:t>
            </w:r>
          </w:p>
        </w:tc>
      </w:tr>
      <w:tr w:rsidR="0024730A">
        <w:trPr>
          <w:cantSplit/>
          <w:trHeight w:val="23"/>
          <w:jc w:val="center"/>
        </w:trPr>
        <w:tc>
          <w:tcPr>
            <w:tcW w:w="2248" w:type="dxa"/>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产出指标</w:t>
            </w:r>
          </w:p>
        </w:tc>
        <w:tc>
          <w:tcPr>
            <w:tcW w:w="213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质量指标</w:t>
            </w:r>
          </w:p>
        </w:tc>
        <w:tc>
          <w:tcPr>
            <w:tcW w:w="175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"封闭式菜市场</w:t>
            </w:r>
          </w:p>
        </w:tc>
        <w:tc>
          <w:tcPr>
            <w:tcW w:w="390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"柜台、中央空调、水冲式公厕、母婴室、检测室、管理</w:t>
            </w:r>
            <w:proofErr w:type="gramStart"/>
            <w:r>
              <w:rPr>
                <w:rFonts w:ascii="仿宋_GB2312" w:eastAsia="仿宋_GB2312" w:hAnsi="仿宋_GB2312" w:cs="仿宋_GB2312" w:hint="eastAsia"/>
              </w:rPr>
              <w:t>室设施</w:t>
            </w:r>
            <w:proofErr w:type="gramEnd"/>
            <w:r>
              <w:rPr>
                <w:rFonts w:ascii="仿宋_GB2312" w:eastAsia="仿宋_GB2312" w:hAnsi="仿宋_GB2312" w:cs="仿宋_GB2312" w:hint="eastAsia"/>
              </w:rPr>
              <w:t>齐备的标准化市场</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100%</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设计图纸及招标文件</w:t>
            </w:r>
          </w:p>
          <w:p w:rsidR="0024730A" w:rsidRDefault="0024730A">
            <w:pPr>
              <w:spacing w:line="300" w:lineRule="exact"/>
              <w:jc w:val="left"/>
              <w:rPr>
                <w:rFonts w:ascii="仿宋_GB2312" w:eastAsia="仿宋_GB2312" w:hAnsi="仿宋_GB2312" w:cs="仿宋_GB2312"/>
              </w:rPr>
            </w:pPr>
          </w:p>
        </w:tc>
      </w:tr>
      <w:tr w:rsidR="0024730A">
        <w:trPr>
          <w:cantSplit/>
          <w:trHeight w:val="23"/>
          <w:jc w:val="center"/>
        </w:trPr>
        <w:tc>
          <w:tcPr>
            <w:tcW w:w="2248" w:type="dxa"/>
            <w:vMerge w:val="restart"/>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满意度指标</w:t>
            </w:r>
          </w:p>
        </w:tc>
        <w:tc>
          <w:tcPr>
            <w:tcW w:w="213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时效指标</w:t>
            </w:r>
          </w:p>
        </w:tc>
        <w:tc>
          <w:tcPr>
            <w:tcW w:w="175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"合格率</w:t>
            </w:r>
          </w:p>
        </w:tc>
        <w:tc>
          <w:tcPr>
            <w:tcW w:w="390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"通过验收</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0</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验收报告</w:t>
            </w:r>
          </w:p>
        </w:tc>
      </w:tr>
      <w:tr w:rsidR="0024730A">
        <w:trPr>
          <w:cantSplit/>
          <w:trHeight w:val="23"/>
          <w:jc w:val="center"/>
        </w:trPr>
        <w:tc>
          <w:tcPr>
            <w:tcW w:w="2248" w:type="dxa"/>
            <w:vMerge/>
            <w:vAlign w:val="center"/>
          </w:tcPr>
          <w:p w:rsidR="0024730A" w:rsidRDefault="0024730A">
            <w:pPr>
              <w:spacing w:line="300" w:lineRule="exact"/>
              <w:jc w:val="center"/>
              <w:rPr>
                <w:rFonts w:ascii="仿宋_GB2312" w:eastAsia="仿宋_GB2312" w:hAnsi="仿宋_GB2312" w:cs="仿宋_GB2312"/>
              </w:rPr>
            </w:pPr>
          </w:p>
        </w:tc>
        <w:tc>
          <w:tcPr>
            <w:tcW w:w="213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成本指标</w:t>
            </w:r>
          </w:p>
        </w:tc>
        <w:tc>
          <w:tcPr>
            <w:tcW w:w="175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"资金预算控制</w:t>
            </w:r>
          </w:p>
        </w:tc>
        <w:tc>
          <w:tcPr>
            <w:tcW w:w="390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"资金预算范围内</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291.35万元</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工程结算报告</w:t>
            </w:r>
          </w:p>
        </w:tc>
      </w:tr>
      <w:tr w:rsidR="0024730A">
        <w:trPr>
          <w:cantSplit/>
          <w:trHeight w:val="23"/>
          <w:jc w:val="center"/>
        </w:trPr>
        <w:tc>
          <w:tcPr>
            <w:tcW w:w="2248" w:type="dxa"/>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效果指标</w:t>
            </w:r>
          </w:p>
        </w:tc>
        <w:tc>
          <w:tcPr>
            <w:tcW w:w="213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社会效益指标</w:t>
            </w:r>
          </w:p>
        </w:tc>
        <w:tc>
          <w:tcPr>
            <w:tcW w:w="175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"工作完成时间</w:t>
            </w:r>
          </w:p>
        </w:tc>
        <w:tc>
          <w:tcPr>
            <w:tcW w:w="390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"质保金支付时间</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100%</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实际使用情况</w:t>
            </w:r>
          </w:p>
        </w:tc>
      </w:tr>
      <w:tr w:rsidR="0024730A">
        <w:trPr>
          <w:cantSplit/>
          <w:trHeight w:val="23"/>
          <w:jc w:val="center"/>
        </w:trPr>
        <w:tc>
          <w:tcPr>
            <w:tcW w:w="2248" w:type="dxa"/>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满意度指标</w:t>
            </w:r>
          </w:p>
        </w:tc>
        <w:tc>
          <w:tcPr>
            <w:tcW w:w="213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服务对象满意度指标</w:t>
            </w:r>
          </w:p>
        </w:tc>
        <w:tc>
          <w:tcPr>
            <w:tcW w:w="175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"综合满意度</w:t>
            </w:r>
          </w:p>
        </w:tc>
        <w:tc>
          <w:tcPr>
            <w:tcW w:w="390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市场商户及周边群众</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≥90%</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调查问卷</w:t>
            </w:r>
          </w:p>
        </w:tc>
      </w:tr>
    </w:tbl>
    <w:p w:rsidR="0024730A" w:rsidRDefault="007011AA">
      <w:pPr>
        <w:ind w:firstLineChars="200" w:firstLine="560"/>
        <w:jc w:val="left"/>
        <w:outlineLvl w:val="1"/>
        <w:rPr>
          <w:rFonts w:ascii="仿宋_GB2312" w:eastAsia="仿宋_GB2312" w:hAnsi="仿宋_GB2312" w:cs="仿宋_GB2312"/>
          <w:sz w:val="28"/>
        </w:rPr>
      </w:pPr>
      <w:r>
        <w:rPr>
          <w:rFonts w:ascii="仿宋_GB2312" w:eastAsia="仿宋_GB2312" w:hAnsi="仿宋_GB2312" w:cs="仿宋_GB2312" w:hint="eastAsia"/>
          <w:sz w:val="28"/>
        </w:rPr>
        <w:t>16、荣华市场运营资金绩效目标表</w:t>
      </w:r>
    </w:p>
    <w:tbl>
      <w:tblPr>
        <w:tblW w:w="14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935"/>
        <w:gridCol w:w="2191"/>
        <w:gridCol w:w="2541"/>
        <w:gridCol w:w="2946"/>
        <w:gridCol w:w="1500"/>
        <w:gridCol w:w="2951"/>
      </w:tblGrid>
      <w:tr w:rsidR="0024730A">
        <w:trPr>
          <w:trHeight w:val="23"/>
          <w:jc w:val="center"/>
        </w:trPr>
        <w:tc>
          <w:tcPr>
            <w:tcW w:w="1935"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绩效目标</w:t>
            </w:r>
          </w:p>
        </w:tc>
        <w:tc>
          <w:tcPr>
            <w:tcW w:w="12129" w:type="dxa"/>
            <w:gridSpan w:val="5"/>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1、为了达到标准化菜市场设置与管理规范的要求，高标准运营荣华市场。</w:t>
            </w:r>
          </w:p>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2、通过专业团队管理运营荣华市场，达到创建国家文明县城、创建国家卫生县城要求。</w:t>
            </w:r>
          </w:p>
        </w:tc>
      </w:tr>
      <w:tr w:rsidR="0024730A">
        <w:trPr>
          <w:cantSplit/>
          <w:trHeight w:val="23"/>
          <w:tblHeader/>
          <w:jc w:val="center"/>
        </w:trPr>
        <w:tc>
          <w:tcPr>
            <w:tcW w:w="1935"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一级指标</w:t>
            </w:r>
          </w:p>
        </w:tc>
        <w:tc>
          <w:tcPr>
            <w:tcW w:w="2191"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二级指标</w:t>
            </w:r>
          </w:p>
        </w:tc>
        <w:tc>
          <w:tcPr>
            <w:tcW w:w="2541"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三级指标</w:t>
            </w:r>
          </w:p>
        </w:tc>
        <w:tc>
          <w:tcPr>
            <w:tcW w:w="2946"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绩效指标描述</w:t>
            </w:r>
          </w:p>
        </w:tc>
        <w:tc>
          <w:tcPr>
            <w:tcW w:w="1500"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指标值</w:t>
            </w:r>
          </w:p>
        </w:tc>
        <w:tc>
          <w:tcPr>
            <w:tcW w:w="2951"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指标值确定依据</w:t>
            </w:r>
          </w:p>
        </w:tc>
      </w:tr>
      <w:tr w:rsidR="0024730A">
        <w:trPr>
          <w:cantSplit/>
          <w:trHeight w:val="23"/>
          <w:jc w:val="center"/>
        </w:trPr>
        <w:tc>
          <w:tcPr>
            <w:tcW w:w="1935" w:type="dxa"/>
            <w:vMerge w:val="restart"/>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产出指标</w:t>
            </w:r>
          </w:p>
        </w:tc>
        <w:tc>
          <w:tcPr>
            <w:tcW w:w="219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数量指标</w:t>
            </w:r>
          </w:p>
        </w:tc>
        <w:tc>
          <w:tcPr>
            <w:tcW w:w="254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管理团队</w:t>
            </w:r>
          </w:p>
        </w:tc>
        <w:tc>
          <w:tcPr>
            <w:tcW w:w="2946"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团队人员设置</w:t>
            </w:r>
          </w:p>
        </w:tc>
        <w:tc>
          <w:tcPr>
            <w:tcW w:w="150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11名</w:t>
            </w:r>
          </w:p>
        </w:tc>
        <w:tc>
          <w:tcPr>
            <w:tcW w:w="295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请示批复大市监【2019】56号</w:t>
            </w:r>
          </w:p>
        </w:tc>
      </w:tr>
      <w:tr w:rsidR="0024730A">
        <w:trPr>
          <w:cantSplit/>
          <w:trHeight w:val="23"/>
          <w:jc w:val="center"/>
        </w:trPr>
        <w:tc>
          <w:tcPr>
            <w:tcW w:w="1935" w:type="dxa"/>
            <w:vMerge/>
            <w:vAlign w:val="center"/>
          </w:tcPr>
          <w:p w:rsidR="0024730A" w:rsidRDefault="0024730A">
            <w:pPr>
              <w:spacing w:line="300" w:lineRule="exact"/>
              <w:jc w:val="center"/>
              <w:rPr>
                <w:rFonts w:ascii="仿宋_GB2312" w:eastAsia="仿宋_GB2312" w:hAnsi="仿宋_GB2312" w:cs="仿宋_GB2312"/>
              </w:rPr>
            </w:pPr>
          </w:p>
        </w:tc>
        <w:tc>
          <w:tcPr>
            <w:tcW w:w="219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质量指标</w:t>
            </w:r>
          </w:p>
        </w:tc>
        <w:tc>
          <w:tcPr>
            <w:tcW w:w="254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运营服务</w:t>
            </w:r>
          </w:p>
        </w:tc>
        <w:tc>
          <w:tcPr>
            <w:tcW w:w="2946"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保证工作正常开展天数</w:t>
            </w:r>
          </w:p>
        </w:tc>
        <w:tc>
          <w:tcPr>
            <w:tcW w:w="150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365天</w:t>
            </w:r>
          </w:p>
        </w:tc>
        <w:tc>
          <w:tcPr>
            <w:tcW w:w="295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实际工作情况</w:t>
            </w:r>
          </w:p>
        </w:tc>
      </w:tr>
      <w:tr w:rsidR="0024730A">
        <w:trPr>
          <w:cantSplit/>
          <w:trHeight w:val="23"/>
          <w:jc w:val="center"/>
        </w:trPr>
        <w:tc>
          <w:tcPr>
            <w:tcW w:w="1935" w:type="dxa"/>
            <w:vMerge/>
            <w:vAlign w:val="center"/>
          </w:tcPr>
          <w:p w:rsidR="0024730A" w:rsidRDefault="0024730A">
            <w:pPr>
              <w:spacing w:line="300" w:lineRule="exact"/>
              <w:jc w:val="center"/>
              <w:rPr>
                <w:rFonts w:ascii="仿宋_GB2312" w:eastAsia="仿宋_GB2312" w:hAnsi="仿宋_GB2312" w:cs="仿宋_GB2312"/>
              </w:rPr>
            </w:pPr>
          </w:p>
        </w:tc>
        <w:tc>
          <w:tcPr>
            <w:tcW w:w="219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时效指标</w:t>
            </w:r>
          </w:p>
        </w:tc>
        <w:tc>
          <w:tcPr>
            <w:tcW w:w="254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工作完成时间</w:t>
            </w:r>
          </w:p>
        </w:tc>
        <w:tc>
          <w:tcPr>
            <w:tcW w:w="2946"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2020年1月1日至12月31日</w:t>
            </w:r>
          </w:p>
        </w:tc>
        <w:tc>
          <w:tcPr>
            <w:tcW w:w="150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1年</w:t>
            </w:r>
          </w:p>
        </w:tc>
        <w:tc>
          <w:tcPr>
            <w:tcW w:w="295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预算计划</w:t>
            </w:r>
          </w:p>
        </w:tc>
      </w:tr>
      <w:tr w:rsidR="0024730A">
        <w:trPr>
          <w:cantSplit/>
          <w:trHeight w:val="23"/>
          <w:jc w:val="center"/>
        </w:trPr>
        <w:tc>
          <w:tcPr>
            <w:tcW w:w="1935" w:type="dxa"/>
            <w:vMerge/>
            <w:vAlign w:val="center"/>
          </w:tcPr>
          <w:p w:rsidR="0024730A" w:rsidRDefault="0024730A">
            <w:pPr>
              <w:spacing w:line="300" w:lineRule="exact"/>
              <w:jc w:val="center"/>
              <w:rPr>
                <w:rFonts w:ascii="仿宋_GB2312" w:eastAsia="仿宋_GB2312" w:hAnsi="仿宋_GB2312" w:cs="仿宋_GB2312"/>
              </w:rPr>
            </w:pPr>
          </w:p>
        </w:tc>
        <w:tc>
          <w:tcPr>
            <w:tcW w:w="219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成本指标</w:t>
            </w:r>
          </w:p>
        </w:tc>
        <w:tc>
          <w:tcPr>
            <w:tcW w:w="254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资金预算控制</w:t>
            </w:r>
          </w:p>
        </w:tc>
        <w:tc>
          <w:tcPr>
            <w:tcW w:w="2946"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资金预算范围内</w:t>
            </w:r>
          </w:p>
        </w:tc>
        <w:tc>
          <w:tcPr>
            <w:tcW w:w="150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≤67.6万元</w:t>
            </w:r>
          </w:p>
        </w:tc>
        <w:tc>
          <w:tcPr>
            <w:tcW w:w="295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预算计划</w:t>
            </w:r>
          </w:p>
        </w:tc>
      </w:tr>
      <w:tr w:rsidR="0024730A">
        <w:trPr>
          <w:cantSplit/>
          <w:trHeight w:val="23"/>
          <w:jc w:val="center"/>
        </w:trPr>
        <w:tc>
          <w:tcPr>
            <w:tcW w:w="1935" w:type="dxa"/>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效果指标</w:t>
            </w:r>
          </w:p>
        </w:tc>
        <w:tc>
          <w:tcPr>
            <w:tcW w:w="219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社会效益指标</w:t>
            </w:r>
          </w:p>
        </w:tc>
        <w:tc>
          <w:tcPr>
            <w:tcW w:w="254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为了更好的服务群众，提供优质的经营购物场所</w:t>
            </w:r>
          </w:p>
        </w:tc>
        <w:tc>
          <w:tcPr>
            <w:tcW w:w="2946"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市场正常运营</w:t>
            </w:r>
          </w:p>
        </w:tc>
        <w:tc>
          <w:tcPr>
            <w:tcW w:w="150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≥90%</w:t>
            </w:r>
          </w:p>
        </w:tc>
        <w:tc>
          <w:tcPr>
            <w:tcW w:w="295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调查问卷</w:t>
            </w:r>
          </w:p>
        </w:tc>
      </w:tr>
      <w:tr w:rsidR="0024730A">
        <w:trPr>
          <w:cantSplit/>
          <w:trHeight w:val="23"/>
          <w:jc w:val="center"/>
        </w:trPr>
        <w:tc>
          <w:tcPr>
            <w:tcW w:w="1935" w:type="dxa"/>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满意度指标</w:t>
            </w:r>
          </w:p>
        </w:tc>
        <w:tc>
          <w:tcPr>
            <w:tcW w:w="219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服务对象满意度指标</w:t>
            </w:r>
          </w:p>
        </w:tc>
        <w:tc>
          <w:tcPr>
            <w:tcW w:w="254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综合满意率</w:t>
            </w:r>
          </w:p>
        </w:tc>
        <w:tc>
          <w:tcPr>
            <w:tcW w:w="2946"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市场商户及购物群众</w:t>
            </w:r>
          </w:p>
        </w:tc>
        <w:tc>
          <w:tcPr>
            <w:tcW w:w="150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≥90%</w:t>
            </w:r>
          </w:p>
        </w:tc>
        <w:tc>
          <w:tcPr>
            <w:tcW w:w="295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调查问卷</w:t>
            </w:r>
          </w:p>
        </w:tc>
      </w:tr>
    </w:tbl>
    <w:p w:rsidR="0024730A" w:rsidRDefault="007011AA">
      <w:pPr>
        <w:ind w:firstLineChars="200" w:firstLine="560"/>
        <w:jc w:val="left"/>
        <w:outlineLvl w:val="1"/>
        <w:rPr>
          <w:rFonts w:ascii="仿宋_GB2312" w:eastAsia="仿宋_GB2312" w:hAnsi="仿宋_GB2312" w:cs="仿宋_GB2312"/>
          <w:sz w:val="28"/>
        </w:rPr>
      </w:pPr>
      <w:r>
        <w:rPr>
          <w:rFonts w:ascii="仿宋_GB2312" w:eastAsia="仿宋_GB2312" w:hAnsi="仿宋_GB2312" w:cs="仿宋_GB2312" w:hint="eastAsia"/>
          <w:sz w:val="28"/>
        </w:rPr>
        <w:t>17、食品安全抽检经费绩效目标表</w:t>
      </w:r>
    </w:p>
    <w:tbl>
      <w:tblPr>
        <w:tblW w:w="14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065"/>
        <w:gridCol w:w="2244"/>
        <w:gridCol w:w="1813"/>
        <w:gridCol w:w="3911"/>
        <w:gridCol w:w="1884"/>
        <w:gridCol w:w="2147"/>
      </w:tblGrid>
      <w:tr w:rsidR="0024730A">
        <w:trPr>
          <w:trHeight w:val="23"/>
          <w:jc w:val="center"/>
        </w:trPr>
        <w:tc>
          <w:tcPr>
            <w:tcW w:w="2065"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绩效目标</w:t>
            </w:r>
          </w:p>
        </w:tc>
        <w:tc>
          <w:tcPr>
            <w:tcW w:w="11999" w:type="dxa"/>
            <w:gridSpan w:val="5"/>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1、通过项目的开展强化流通环节食用农产品安全监管，全面掌握全县流通环节食用农产品安全问题，及时发现食用农产品安全隐患，提升食用农产品安全监管的针对性和有效性。</w:t>
            </w:r>
          </w:p>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2、通过食品安全抽检项目的开展全面掌握食品质量状况，发挥为食品安全日常监督提供技术支撑、为食品安全监督执法提供执法依据、为评价食品生产经营者食品安全控制措施提供素材的作用、为食品安全监管工作决策提供参考。</w:t>
            </w:r>
          </w:p>
        </w:tc>
      </w:tr>
      <w:tr w:rsidR="0024730A">
        <w:trPr>
          <w:cantSplit/>
          <w:trHeight w:val="23"/>
          <w:tblHeader/>
          <w:jc w:val="center"/>
        </w:trPr>
        <w:tc>
          <w:tcPr>
            <w:tcW w:w="2065"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一级指标</w:t>
            </w:r>
          </w:p>
        </w:tc>
        <w:tc>
          <w:tcPr>
            <w:tcW w:w="2244"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二级指标</w:t>
            </w:r>
          </w:p>
        </w:tc>
        <w:tc>
          <w:tcPr>
            <w:tcW w:w="1813"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三级指标</w:t>
            </w:r>
          </w:p>
        </w:tc>
        <w:tc>
          <w:tcPr>
            <w:tcW w:w="3911"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绩效指标描述</w:t>
            </w:r>
          </w:p>
        </w:tc>
        <w:tc>
          <w:tcPr>
            <w:tcW w:w="1884"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指标值</w:t>
            </w:r>
          </w:p>
        </w:tc>
        <w:tc>
          <w:tcPr>
            <w:tcW w:w="2147"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指标值确定依据</w:t>
            </w:r>
          </w:p>
        </w:tc>
      </w:tr>
      <w:tr w:rsidR="0024730A">
        <w:trPr>
          <w:cantSplit/>
          <w:trHeight w:val="23"/>
          <w:jc w:val="center"/>
        </w:trPr>
        <w:tc>
          <w:tcPr>
            <w:tcW w:w="2065" w:type="dxa"/>
            <w:vMerge w:val="restart"/>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产出指标</w:t>
            </w:r>
          </w:p>
        </w:tc>
        <w:tc>
          <w:tcPr>
            <w:tcW w:w="224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数量指标</w:t>
            </w:r>
          </w:p>
        </w:tc>
        <w:tc>
          <w:tcPr>
            <w:tcW w:w="1813"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抽检</w:t>
            </w:r>
            <w:proofErr w:type="gramStart"/>
            <w:r>
              <w:rPr>
                <w:rFonts w:ascii="仿宋_GB2312" w:eastAsia="仿宋_GB2312" w:hAnsi="仿宋_GB2312" w:cs="仿宋_GB2312" w:hint="eastAsia"/>
              </w:rPr>
              <w:t>批次数</w:t>
            </w:r>
            <w:proofErr w:type="gramEnd"/>
          </w:p>
        </w:tc>
        <w:tc>
          <w:tcPr>
            <w:tcW w:w="391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按要求完成食品、食用农产品抽检数量</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≤700批次</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抽样计划</w:t>
            </w:r>
          </w:p>
        </w:tc>
      </w:tr>
      <w:tr w:rsidR="0024730A">
        <w:trPr>
          <w:cantSplit/>
          <w:trHeight w:val="23"/>
          <w:jc w:val="center"/>
        </w:trPr>
        <w:tc>
          <w:tcPr>
            <w:tcW w:w="2065" w:type="dxa"/>
            <w:vMerge/>
            <w:vAlign w:val="center"/>
          </w:tcPr>
          <w:p w:rsidR="0024730A" w:rsidRDefault="0024730A">
            <w:pPr>
              <w:spacing w:line="300" w:lineRule="exact"/>
              <w:jc w:val="center"/>
              <w:rPr>
                <w:rFonts w:ascii="仿宋_GB2312" w:eastAsia="仿宋_GB2312" w:hAnsi="仿宋_GB2312" w:cs="仿宋_GB2312"/>
              </w:rPr>
            </w:pPr>
          </w:p>
        </w:tc>
        <w:tc>
          <w:tcPr>
            <w:tcW w:w="224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质量指标</w:t>
            </w:r>
          </w:p>
        </w:tc>
        <w:tc>
          <w:tcPr>
            <w:tcW w:w="1813"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抽检数据准确率</w:t>
            </w:r>
          </w:p>
        </w:tc>
        <w:tc>
          <w:tcPr>
            <w:tcW w:w="391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按照检测标准要求进行抽检</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≤100％</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要求</w:t>
            </w:r>
          </w:p>
        </w:tc>
      </w:tr>
      <w:tr w:rsidR="0024730A">
        <w:trPr>
          <w:cantSplit/>
          <w:trHeight w:val="23"/>
          <w:jc w:val="center"/>
        </w:trPr>
        <w:tc>
          <w:tcPr>
            <w:tcW w:w="2065" w:type="dxa"/>
            <w:vMerge/>
            <w:vAlign w:val="center"/>
          </w:tcPr>
          <w:p w:rsidR="0024730A" w:rsidRDefault="0024730A">
            <w:pPr>
              <w:spacing w:line="300" w:lineRule="exact"/>
              <w:jc w:val="center"/>
              <w:rPr>
                <w:rFonts w:ascii="仿宋_GB2312" w:eastAsia="仿宋_GB2312" w:hAnsi="仿宋_GB2312" w:cs="仿宋_GB2312"/>
              </w:rPr>
            </w:pPr>
          </w:p>
        </w:tc>
        <w:tc>
          <w:tcPr>
            <w:tcW w:w="224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时效指标</w:t>
            </w:r>
          </w:p>
        </w:tc>
        <w:tc>
          <w:tcPr>
            <w:tcW w:w="1813"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抽检完成时间</w:t>
            </w:r>
          </w:p>
        </w:tc>
        <w:tc>
          <w:tcPr>
            <w:tcW w:w="391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5月-11月</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≤11月份</w:t>
            </w:r>
          </w:p>
        </w:tc>
        <w:tc>
          <w:tcPr>
            <w:tcW w:w="2147" w:type="dxa"/>
            <w:vAlign w:val="center"/>
          </w:tcPr>
          <w:p w:rsidR="0024730A" w:rsidRDefault="0024730A">
            <w:pPr>
              <w:spacing w:line="300" w:lineRule="exact"/>
              <w:jc w:val="left"/>
              <w:rPr>
                <w:rFonts w:ascii="仿宋_GB2312" w:eastAsia="仿宋_GB2312" w:hAnsi="仿宋_GB2312" w:cs="仿宋_GB2312"/>
              </w:rPr>
            </w:pPr>
          </w:p>
        </w:tc>
      </w:tr>
      <w:tr w:rsidR="0024730A">
        <w:trPr>
          <w:cantSplit/>
          <w:trHeight w:val="23"/>
          <w:jc w:val="center"/>
        </w:trPr>
        <w:tc>
          <w:tcPr>
            <w:tcW w:w="2065" w:type="dxa"/>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效果指标</w:t>
            </w:r>
          </w:p>
        </w:tc>
        <w:tc>
          <w:tcPr>
            <w:tcW w:w="224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社会效益指标</w:t>
            </w:r>
          </w:p>
        </w:tc>
        <w:tc>
          <w:tcPr>
            <w:tcW w:w="1813"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合格率</w:t>
            </w:r>
          </w:p>
        </w:tc>
        <w:tc>
          <w:tcPr>
            <w:tcW w:w="391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食品、食用农产品抽检合格率</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≥98％</w:t>
            </w:r>
          </w:p>
        </w:tc>
        <w:tc>
          <w:tcPr>
            <w:tcW w:w="2147" w:type="dxa"/>
            <w:vAlign w:val="center"/>
          </w:tcPr>
          <w:p w:rsidR="0024730A" w:rsidRDefault="0024730A">
            <w:pPr>
              <w:spacing w:line="300" w:lineRule="exact"/>
              <w:jc w:val="left"/>
              <w:rPr>
                <w:rFonts w:ascii="仿宋_GB2312" w:eastAsia="仿宋_GB2312" w:hAnsi="仿宋_GB2312" w:cs="仿宋_GB2312"/>
              </w:rPr>
            </w:pPr>
          </w:p>
        </w:tc>
      </w:tr>
      <w:tr w:rsidR="0024730A">
        <w:trPr>
          <w:cantSplit/>
          <w:trHeight w:val="23"/>
          <w:jc w:val="center"/>
        </w:trPr>
        <w:tc>
          <w:tcPr>
            <w:tcW w:w="2065" w:type="dxa"/>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满意度指标</w:t>
            </w:r>
          </w:p>
        </w:tc>
        <w:tc>
          <w:tcPr>
            <w:tcW w:w="224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服务对象满意度指标</w:t>
            </w:r>
          </w:p>
        </w:tc>
        <w:tc>
          <w:tcPr>
            <w:tcW w:w="1813"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综合满意度</w:t>
            </w:r>
          </w:p>
        </w:tc>
        <w:tc>
          <w:tcPr>
            <w:tcW w:w="391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区域内消费者满意度</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≥80％</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问卷调查</w:t>
            </w:r>
          </w:p>
        </w:tc>
      </w:tr>
    </w:tbl>
    <w:p w:rsidR="0024730A" w:rsidRDefault="007011AA">
      <w:pPr>
        <w:ind w:firstLineChars="200" w:firstLine="560"/>
        <w:jc w:val="left"/>
        <w:outlineLvl w:val="1"/>
        <w:rPr>
          <w:rFonts w:ascii="仿宋_GB2312" w:eastAsia="仿宋_GB2312" w:hAnsi="仿宋_GB2312" w:cs="仿宋_GB2312"/>
          <w:sz w:val="28"/>
        </w:rPr>
      </w:pPr>
      <w:r>
        <w:rPr>
          <w:rFonts w:ascii="仿宋_GB2312" w:eastAsia="仿宋_GB2312" w:hAnsi="仿宋_GB2312" w:cs="仿宋_GB2312" w:hint="eastAsia"/>
          <w:sz w:val="28"/>
        </w:rPr>
        <w:t>18、食品安全年度专项举报奖励基金绩效目标表</w:t>
      </w:r>
    </w:p>
    <w:tbl>
      <w:tblPr>
        <w:tblW w:w="14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22"/>
        <w:gridCol w:w="2165"/>
        <w:gridCol w:w="2544"/>
        <w:gridCol w:w="3091"/>
        <w:gridCol w:w="1657"/>
        <w:gridCol w:w="2985"/>
      </w:tblGrid>
      <w:tr w:rsidR="0024730A">
        <w:trPr>
          <w:trHeight w:val="23"/>
          <w:jc w:val="center"/>
        </w:trPr>
        <w:tc>
          <w:tcPr>
            <w:tcW w:w="1622"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绩效目标</w:t>
            </w:r>
          </w:p>
        </w:tc>
        <w:tc>
          <w:tcPr>
            <w:tcW w:w="12442" w:type="dxa"/>
            <w:gridSpan w:val="5"/>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1、开展本项目主要用于通过电视台、报纸向社会公布食品安全有奖举报电话，调动社会各界积极提供食品药品违法行为线索，充分发挥有奖举报作用，营造全社会共同参与食品药品安全监管工作的良好氛围。</w:t>
            </w:r>
          </w:p>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2、开展本项目主要用于通过电视台、报纸向社会公布食品安全有奖举报电话，调动社会各界积极提供食品药品违法行为线索，充分发挥有奖举报作用，营造全社会共同参与食品药品安全监管工作的良好氛围。</w:t>
            </w:r>
          </w:p>
        </w:tc>
      </w:tr>
      <w:tr w:rsidR="0024730A">
        <w:trPr>
          <w:cantSplit/>
          <w:trHeight w:val="23"/>
          <w:tblHeader/>
          <w:jc w:val="center"/>
        </w:trPr>
        <w:tc>
          <w:tcPr>
            <w:tcW w:w="1622"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一级指标</w:t>
            </w:r>
          </w:p>
        </w:tc>
        <w:tc>
          <w:tcPr>
            <w:tcW w:w="2165"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二级指标</w:t>
            </w:r>
          </w:p>
        </w:tc>
        <w:tc>
          <w:tcPr>
            <w:tcW w:w="2544"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三级指标</w:t>
            </w:r>
          </w:p>
        </w:tc>
        <w:tc>
          <w:tcPr>
            <w:tcW w:w="3091"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绩效指标描述</w:t>
            </w:r>
          </w:p>
        </w:tc>
        <w:tc>
          <w:tcPr>
            <w:tcW w:w="1657"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指标值</w:t>
            </w:r>
          </w:p>
        </w:tc>
        <w:tc>
          <w:tcPr>
            <w:tcW w:w="2985"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指标值确定依据</w:t>
            </w:r>
          </w:p>
        </w:tc>
      </w:tr>
      <w:tr w:rsidR="0024730A">
        <w:trPr>
          <w:cantSplit/>
          <w:trHeight w:val="23"/>
          <w:jc w:val="center"/>
        </w:trPr>
        <w:tc>
          <w:tcPr>
            <w:tcW w:w="1622" w:type="dxa"/>
            <w:vMerge w:val="restart"/>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产出指标</w:t>
            </w:r>
          </w:p>
        </w:tc>
        <w:tc>
          <w:tcPr>
            <w:tcW w:w="216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数量指标</w:t>
            </w:r>
          </w:p>
        </w:tc>
        <w:tc>
          <w:tcPr>
            <w:tcW w:w="254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举报案件数量</w:t>
            </w:r>
          </w:p>
        </w:tc>
        <w:tc>
          <w:tcPr>
            <w:tcW w:w="309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举报案件数量多少</w:t>
            </w:r>
          </w:p>
        </w:tc>
        <w:tc>
          <w:tcPr>
            <w:tcW w:w="165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≥0个</w:t>
            </w:r>
          </w:p>
        </w:tc>
        <w:tc>
          <w:tcPr>
            <w:tcW w:w="298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举报案件数量</w:t>
            </w:r>
          </w:p>
        </w:tc>
      </w:tr>
      <w:tr w:rsidR="0024730A">
        <w:trPr>
          <w:cantSplit/>
          <w:trHeight w:val="23"/>
          <w:jc w:val="center"/>
        </w:trPr>
        <w:tc>
          <w:tcPr>
            <w:tcW w:w="1622" w:type="dxa"/>
            <w:vMerge/>
            <w:vAlign w:val="center"/>
          </w:tcPr>
          <w:p w:rsidR="0024730A" w:rsidRDefault="0024730A">
            <w:pPr>
              <w:spacing w:line="300" w:lineRule="exact"/>
              <w:jc w:val="center"/>
              <w:rPr>
                <w:rFonts w:ascii="仿宋_GB2312" w:eastAsia="仿宋_GB2312" w:hAnsi="仿宋_GB2312" w:cs="仿宋_GB2312"/>
              </w:rPr>
            </w:pPr>
          </w:p>
        </w:tc>
        <w:tc>
          <w:tcPr>
            <w:tcW w:w="216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数量指标</w:t>
            </w:r>
          </w:p>
        </w:tc>
        <w:tc>
          <w:tcPr>
            <w:tcW w:w="254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举报奖励金领取数量</w:t>
            </w:r>
          </w:p>
        </w:tc>
        <w:tc>
          <w:tcPr>
            <w:tcW w:w="309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举报奖励金有几个案件领取</w:t>
            </w:r>
          </w:p>
        </w:tc>
        <w:tc>
          <w:tcPr>
            <w:tcW w:w="165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≥0个</w:t>
            </w:r>
          </w:p>
        </w:tc>
        <w:tc>
          <w:tcPr>
            <w:tcW w:w="298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举报奖励金领取数量</w:t>
            </w:r>
          </w:p>
        </w:tc>
      </w:tr>
      <w:tr w:rsidR="0024730A">
        <w:trPr>
          <w:cantSplit/>
          <w:trHeight w:val="23"/>
          <w:jc w:val="center"/>
        </w:trPr>
        <w:tc>
          <w:tcPr>
            <w:tcW w:w="1622" w:type="dxa"/>
            <w:vMerge/>
            <w:vAlign w:val="center"/>
          </w:tcPr>
          <w:p w:rsidR="0024730A" w:rsidRDefault="0024730A">
            <w:pPr>
              <w:spacing w:line="300" w:lineRule="exact"/>
              <w:jc w:val="center"/>
              <w:rPr>
                <w:rFonts w:ascii="仿宋_GB2312" w:eastAsia="仿宋_GB2312" w:hAnsi="仿宋_GB2312" w:cs="仿宋_GB2312"/>
              </w:rPr>
            </w:pPr>
          </w:p>
        </w:tc>
        <w:tc>
          <w:tcPr>
            <w:tcW w:w="216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数量指标</w:t>
            </w:r>
          </w:p>
        </w:tc>
        <w:tc>
          <w:tcPr>
            <w:tcW w:w="254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实际支付举报奖励金数量</w:t>
            </w:r>
          </w:p>
        </w:tc>
        <w:tc>
          <w:tcPr>
            <w:tcW w:w="309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举报奖励</w:t>
            </w:r>
            <w:proofErr w:type="gramStart"/>
            <w:r>
              <w:rPr>
                <w:rFonts w:ascii="仿宋_GB2312" w:eastAsia="仿宋_GB2312" w:hAnsi="仿宋_GB2312" w:cs="仿宋_GB2312" w:hint="eastAsia"/>
              </w:rPr>
              <w:t>金实际</w:t>
            </w:r>
            <w:proofErr w:type="gramEnd"/>
            <w:r>
              <w:rPr>
                <w:rFonts w:ascii="仿宋_GB2312" w:eastAsia="仿宋_GB2312" w:hAnsi="仿宋_GB2312" w:cs="仿宋_GB2312" w:hint="eastAsia"/>
              </w:rPr>
              <w:t>支付多少钱</w:t>
            </w:r>
          </w:p>
        </w:tc>
        <w:tc>
          <w:tcPr>
            <w:tcW w:w="165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≥0元</w:t>
            </w:r>
          </w:p>
        </w:tc>
        <w:tc>
          <w:tcPr>
            <w:tcW w:w="298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举报奖励</w:t>
            </w:r>
            <w:proofErr w:type="gramStart"/>
            <w:r>
              <w:rPr>
                <w:rFonts w:ascii="仿宋_GB2312" w:eastAsia="仿宋_GB2312" w:hAnsi="仿宋_GB2312" w:cs="仿宋_GB2312" w:hint="eastAsia"/>
              </w:rPr>
              <w:t>金实际</w:t>
            </w:r>
            <w:proofErr w:type="gramEnd"/>
            <w:r>
              <w:rPr>
                <w:rFonts w:ascii="仿宋_GB2312" w:eastAsia="仿宋_GB2312" w:hAnsi="仿宋_GB2312" w:cs="仿宋_GB2312" w:hint="eastAsia"/>
              </w:rPr>
              <w:t>支付多少钱</w:t>
            </w:r>
          </w:p>
        </w:tc>
      </w:tr>
      <w:tr w:rsidR="0024730A">
        <w:trPr>
          <w:cantSplit/>
          <w:trHeight w:val="23"/>
          <w:jc w:val="center"/>
        </w:trPr>
        <w:tc>
          <w:tcPr>
            <w:tcW w:w="1622" w:type="dxa"/>
            <w:vMerge/>
            <w:vAlign w:val="center"/>
          </w:tcPr>
          <w:p w:rsidR="0024730A" w:rsidRDefault="0024730A">
            <w:pPr>
              <w:spacing w:line="300" w:lineRule="exact"/>
              <w:jc w:val="center"/>
              <w:rPr>
                <w:rFonts w:ascii="仿宋_GB2312" w:eastAsia="仿宋_GB2312" w:hAnsi="仿宋_GB2312" w:cs="仿宋_GB2312"/>
              </w:rPr>
            </w:pPr>
          </w:p>
        </w:tc>
        <w:tc>
          <w:tcPr>
            <w:tcW w:w="216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质量指标</w:t>
            </w:r>
          </w:p>
        </w:tc>
        <w:tc>
          <w:tcPr>
            <w:tcW w:w="254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举报案件发生率</w:t>
            </w:r>
          </w:p>
        </w:tc>
        <w:tc>
          <w:tcPr>
            <w:tcW w:w="309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举报案件发生百分比</w:t>
            </w:r>
          </w:p>
        </w:tc>
        <w:tc>
          <w:tcPr>
            <w:tcW w:w="165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≥95%</w:t>
            </w:r>
          </w:p>
        </w:tc>
        <w:tc>
          <w:tcPr>
            <w:tcW w:w="298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举报案件发生率</w:t>
            </w:r>
          </w:p>
        </w:tc>
      </w:tr>
      <w:tr w:rsidR="0024730A">
        <w:trPr>
          <w:cantSplit/>
          <w:trHeight w:val="23"/>
          <w:jc w:val="center"/>
        </w:trPr>
        <w:tc>
          <w:tcPr>
            <w:tcW w:w="1622" w:type="dxa"/>
            <w:vMerge/>
            <w:vAlign w:val="center"/>
          </w:tcPr>
          <w:p w:rsidR="0024730A" w:rsidRDefault="0024730A">
            <w:pPr>
              <w:spacing w:line="300" w:lineRule="exact"/>
              <w:jc w:val="center"/>
              <w:rPr>
                <w:rFonts w:ascii="仿宋_GB2312" w:eastAsia="仿宋_GB2312" w:hAnsi="仿宋_GB2312" w:cs="仿宋_GB2312"/>
              </w:rPr>
            </w:pPr>
          </w:p>
        </w:tc>
        <w:tc>
          <w:tcPr>
            <w:tcW w:w="216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质量指标</w:t>
            </w:r>
          </w:p>
        </w:tc>
        <w:tc>
          <w:tcPr>
            <w:tcW w:w="254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举报奖励金领取率</w:t>
            </w:r>
          </w:p>
        </w:tc>
        <w:tc>
          <w:tcPr>
            <w:tcW w:w="309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举报奖励金领取百分比</w:t>
            </w:r>
          </w:p>
        </w:tc>
        <w:tc>
          <w:tcPr>
            <w:tcW w:w="1657" w:type="dxa"/>
            <w:vAlign w:val="center"/>
          </w:tcPr>
          <w:p w:rsidR="0024730A" w:rsidRDefault="007011AA">
            <w:pPr>
              <w:spacing w:line="300" w:lineRule="exact"/>
              <w:jc w:val="left"/>
              <w:rPr>
                <w:rFonts w:ascii="仿宋_GB2312" w:eastAsia="仿宋_GB2312" w:hAnsi="仿宋_GB2312" w:cs="仿宋_GB2312"/>
              </w:rPr>
            </w:pPr>
            <w:proofErr w:type="gramStart"/>
            <w:r>
              <w:rPr>
                <w:rFonts w:ascii="仿宋_GB2312" w:eastAsia="仿宋_GB2312" w:hAnsi="仿宋_GB2312" w:cs="仿宋_GB2312" w:hint="eastAsia"/>
              </w:rPr>
              <w:t>≥95≥95</w:t>
            </w:r>
            <w:proofErr w:type="gramEnd"/>
            <w:r>
              <w:rPr>
                <w:rFonts w:ascii="仿宋_GB2312" w:eastAsia="仿宋_GB2312" w:hAnsi="仿宋_GB2312" w:cs="仿宋_GB2312" w:hint="eastAsia"/>
              </w:rPr>
              <w:t>%%</w:t>
            </w:r>
          </w:p>
        </w:tc>
        <w:tc>
          <w:tcPr>
            <w:tcW w:w="298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举报奖励金领取率</w:t>
            </w:r>
          </w:p>
        </w:tc>
      </w:tr>
      <w:tr w:rsidR="0024730A">
        <w:trPr>
          <w:cantSplit/>
          <w:trHeight w:val="23"/>
          <w:jc w:val="center"/>
        </w:trPr>
        <w:tc>
          <w:tcPr>
            <w:tcW w:w="1622" w:type="dxa"/>
            <w:vMerge/>
            <w:vAlign w:val="center"/>
          </w:tcPr>
          <w:p w:rsidR="0024730A" w:rsidRDefault="0024730A">
            <w:pPr>
              <w:spacing w:line="300" w:lineRule="exact"/>
              <w:jc w:val="center"/>
              <w:rPr>
                <w:rFonts w:ascii="仿宋_GB2312" w:eastAsia="仿宋_GB2312" w:hAnsi="仿宋_GB2312" w:cs="仿宋_GB2312"/>
              </w:rPr>
            </w:pPr>
          </w:p>
        </w:tc>
        <w:tc>
          <w:tcPr>
            <w:tcW w:w="216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时效指标</w:t>
            </w:r>
          </w:p>
        </w:tc>
        <w:tc>
          <w:tcPr>
            <w:tcW w:w="254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举报奖励金支付及时率</w:t>
            </w:r>
          </w:p>
        </w:tc>
        <w:tc>
          <w:tcPr>
            <w:tcW w:w="309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举报奖励金支付是否及时</w:t>
            </w:r>
          </w:p>
        </w:tc>
        <w:tc>
          <w:tcPr>
            <w:tcW w:w="165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≥0结案后天</w:t>
            </w:r>
          </w:p>
        </w:tc>
        <w:tc>
          <w:tcPr>
            <w:tcW w:w="298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举报奖励金支付及时率</w:t>
            </w:r>
          </w:p>
        </w:tc>
      </w:tr>
      <w:tr w:rsidR="0024730A">
        <w:trPr>
          <w:cantSplit/>
          <w:trHeight w:val="23"/>
          <w:jc w:val="center"/>
        </w:trPr>
        <w:tc>
          <w:tcPr>
            <w:tcW w:w="1622" w:type="dxa"/>
            <w:vMerge/>
            <w:vAlign w:val="center"/>
          </w:tcPr>
          <w:p w:rsidR="0024730A" w:rsidRDefault="0024730A">
            <w:pPr>
              <w:spacing w:line="300" w:lineRule="exact"/>
              <w:jc w:val="center"/>
              <w:rPr>
                <w:rFonts w:ascii="仿宋_GB2312" w:eastAsia="仿宋_GB2312" w:hAnsi="仿宋_GB2312" w:cs="仿宋_GB2312"/>
              </w:rPr>
            </w:pPr>
          </w:p>
        </w:tc>
        <w:tc>
          <w:tcPr>
            <w:tcW w:w="216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成本指标</w:t>
            </w:r>
          </w:p>
        </w:tc>
        <w:tc>
          <w:tcPr>
            <w:tcW w:w="254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 xml:space="preserve">项目资金控制量 </w:t>
            </w:r>
          </w:p>
        </w:tc>
        <w:tc>
          <w:tcPr>
            <w:tcW w:w="309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资金控制在预算范围内</w:t>
            </w:r>
          </w:p>
        </w:tc>
        <w:tc>
          <w:tcPr>
            <w:tcW w:w="165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20万元</w:t>
            </w:r>
          </w:p>
        </w:tc>
        <w:tc>
          <w:tcPr>
            <w:tcW w:w="298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资金控制在预算范围内</w:t>
            </w:r>
          </w:p>
        </w:tc>
      </w:tr>
      <w:tr w:rsidR="0024730A">
        <w:trPr>
          <w:cantSplit/>
          <w:trHeight w:val="23"/>
          <w:jc w:val="center"/>
        </w:trPr>
        <w:tc>
          <w:tcPr>
            <w:tcW w:w="1622" w:type="dxa"/>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效果指标</w:t>
            </w:r>
          </w:p>
        </w:tc>
        <w:tc>
          <w:tcPr>
            <w:tcW w:w="216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社会效益指标</w:t>
            </w:r>
          </w:p>
        </w:tc>
        <w:tc>
          <w:tcPr>
            <w:tcW w:w="254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减少食品安全案件发生</w:t>
            </w:r>
          </w:p>
        </w:tc>
        <w:tc>
          <w:tcPr>
            <w:tcW w:w="309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减少食品安全案件发生</w:t>
            </w:r>
          </w:p>
        </w:tc>
        <w:tc>
          <w:tcPr>
            <w:tcW w:w="165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≥95%</w:t>
            </w:r>
          </w:p>
        </w:tc>
        <w:tc>
          <w:tcPr>
            <w:tcW w:w="298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减少</w:t>
            </w:r>
          </w:p>
        </w:tc>
      </w:tr>
      <w:tr w:rsidR="0024730A">
        <w:trPr>
          <w:cantSplit/>
          <w:trHeight w:val="23"/>
          <w:jc w:val="center"/>
        </w:trPr>
        <w:tc>
          <w:tcPr>
            <w:tcW w:w="1622" w:type="dxa"/>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满意度指标</w:t>
            </w:r>
          </w:p>
        </w:tc>
        <w:tc>
          <w:tcPr>
            <w:tcW w:w="216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服务对象满意度指标</w:t>
            </w:r>
          </w:p>
        </w:tc>
        <w:tc>
          <w:tcPr>
            <w:tcW w:w="254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综合满意度</w:t>
            </w:r>
          </w:p>
        </w:tc>
        <w:tc>
          <w:tcPr>
            <w:tcW w:w="309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举报人奖励金支付及时满意度</w:t>
            </w:r>
          </w:p>
        </w:tc>
        <w:tc>
          <w:tcPr>
            <w:tcW w:w="165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≥95%</w:t>
            </w:r>
          </w:p>
        </w:tc>
        <w:tc>
          <w:tcPr>
            <w:tcW w:w="298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调查问卷</w:t>
            </w:r>
          </w:p>
        </w:tc>
      </w:tr>
    </w:tbl>
    <w:p w:rsidR="0024730A" w:rsidRDefault="007011AA">
      <w:pPr>
        <w:ind w:firstLineChars="200" w:firstLine="560"/>
        <w:jc w:val="left"/>
        <w:outlineLvl w:val="1"/>
        <w:rPr>
          <w:rFonts w:ascii="仿宋_GB2312" w:eastAsia="仿宋_GB2312" w:hAnsi="仿宋_GB2312" w:cs="仿宋_GB2312"/>
          <w:sz w:val="28"/>
        </w:rPr>
      </w:pPr>
      <w:r>
        <w:rPr>
          <w:rFonts w:ascii="仿宋_GB2312" w:eastAsia="仿宋_GB2312" w:hAnsi="仿宋_GB2312" w:cs="仿宋_GB2312" w:hint="eastAsia"/>
          <w:sz w:val="28"/>
        </w:rPr>
        <w:t>19、食品药品协管员补助经费绩效目标表</w:t>
      </w:r>
    </w:p>
    <w:tbl>
      <w:tblPr>
        <w:tblW w:w="14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052"/>
        <w:gridCol w:w="2231"/>
        <w:gridCol w:w="2752"/>
        <w:gridCol w:w="2998"/>
        <w:gridCol w:w="1098"/>
        <w:gridCol w:w="2933"/>
      </w:tblGrid>
      <w:tr w:rsidR="0024730A">
        <w:trPr>
          <w:trHeight w:val="23"/>
          <w:jc w:val="center"/>
        </w:trPr>
        <w:tc>
          <w:tcPr>
            <w:tcW w:w="2052"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绩效目标</w:t>
            </w:r>
          </w:p>
        </w:tc>
        <w:tc>
          <w:tcPr>
            <w:tcW w:w="12012" w:type="dxa"/>
            <w:gridSpan w:val="5"/>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1、通过项目的开展，在全县设立食品药品协管员，加强农村、社区食品药品安全监管，形成县、镇（街道）、村（居委会）</w:t>
            </w:r>
            <w:r>
              <w:rPr>
                <w:rFonts w:ascii="仿宋_GB2312" w:eastAsia="仿宋_GB2312" w:hAnsi="仿宋_GB2312" w:cs="仿宋_GB2312" w:hint="eastAsia"/>
                <w:cs/>
              </w:rPr>
              <w:t>“</w:t>
            </w:r>
            <w:r>
              <w:rPr>
                <w:rFonts w:ascii="仿宋_GB2312" w:eastAsia="仿宋_GB2312" w:hAnsi="仿宋_GB2312" w:cs="仿宋_GB2312" w:hint="eastAsia"/>
              </w:rPr>
              <w:t>确保实现三级</w:t>
            </w:r>
            <w:r>
              <w:rPr>
                <w:rFonts w:ascii="仿宋_GB2312" w:eastAsia="仿宋_GB2312" w:hAnsi="仿宋_GB2312" w:cs="仿宋_GB2312" w:hint="eastAsia"/>
                <w:cs/>
              </w:rPr>
              <w:t>”</w:t>
            </w:r>
            <w:r>
              <w:rPr>
                <w:rFonts w:ascii="仿宋_GB2312" w:eastAsia="仿宋_GB2312" w:hAnsi="仿宋_GB2312" w:cs="仿宋_GB2312" w:hint="eastAsia"/>
              </w:rPr>
              <w:t>食品安全监管网络格局。</w:t>
            </w:r>
          </w:p>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2、通过项目的开展，在全县设立食品药品协管员，加强农村、社区食品药品安全监管，形成县、镇（街道）、村（居委会）</w:t>
            </w:r>
            <w:r>
              <w:rPr>
                <w:rFonts w:ascii="仿宋_GB2312" w:eastAsia="仿宋_GB2312" w:hAnsi="仿宋_GB2312" w:cs="仿宋_GB2312" w:hint="eastAsia"/>
                <w:cs/>
              </w:rPr>
              <w:t>“</w:t>
            </w:r>
            <w:r>
              <w:rPr>
                <w:rFonts w:ascii="仿宋_GB2312" w:eastAsia="仿宋_GB2312" w:hAnsi="仿宋_GB2312" w:cs="仿宋_GB2312" w:hint="eastAsia"/>
              </w:rPr>
              <w:t>确保实现三级</w:t>
            </w:r>
            <w:r>
              <w:rPr>
                <w:rFonts w:ascii="仿宋_GB2312" w:eastAsia="仿宋_GB2312" w:hAnsi="仿宋_GB2312" w:cs="仿宋_GB2312" w:hint="eastAsia"/>
                <w:cs/>
              </w:rPr>
              <w:t>”</w:t>
            </w:r>
            <w:r>
              <w:rPr>
                <w:rFonts w:ascii="仿宋_GB2312" w:eastAsia="仿宋_GB2312" w:hAnsi="仿宋_GB2312" w:cs="仿宋_GB2312" w:hint="eastAsia"/>
              </w:rPr>
              <w:t>食品安全监管网络格局。</w:t>
            </w:r>
          </w:p>
        </w:tc>
      </w:tr>
      <w:tr w:rsidR="0024730A">
        <w:trPr>
          <w:cantSplit/>
          <w:trHeight w:val="23"/>
          <w:tblHeader/>
          <w:jc w:val="center"/>
        </w:trPr>
        <w:tc>
          <w:tcPr>
            <w:tcW w:w="2052"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一级指标</w:t>
            </w:r>
          </w:p>
        </w:tc>
        <w:tc>
          <w:tcPr>
            <w:tcW w:w="2231"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二级指标</w:t>
            </w:r>
          </w:p>
        </w:tc>
        <w:tc>
          <w:tcPr>
            <w:tcW w:w="2752"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三级指标</w:t>
            </w:r>
          </w:p>
        </w:tc>
        <w:tc>
          <w:tcPr>
            <w:tcW w:w="2998"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绩效指标描述</w:t>
            </w:r>
          </w:p>
        </w:tc>
        <w:tc>
          <w:tcPr>
            <w:tcW w:w="1098"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指标值</w:t>
            </w:r>
          </w:p>
        </w:tc>
        <w:tc>
          <w:tcPr>
            <w:tcW w:w="2933"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指标值确定依据</w:t>
            </w:r>
          </w:p>
        </w:tc>
      </w:tr>
      <w:tr w:rsidR="0024730A">
        <w:trPr>
          <w:cantSplit/>
          <w:trHeight w:val="23"/>
          <w:jc w:val="center"/>
        </w:trPr>
        <w:tc>
          <w:tcPr>
            <w:tcW w:w="2052" w:type="dxa"/>
            <w:vMerge w:val="restart"/>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产出指标</w:t>
            </w:r>
          </w:p>
        </w:tc>
        <w:tc>
          <w:tcPr>
            <w:tcW w:w="223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数量指标</w:t>
            </w:r>
          </w:p>
        </w:tc>
        <w:tc>
          <w:tcPr>
            <w:tcW w:w="2752"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食品安全协管员补助金额</w:t>
            </w:r>
          </w:p>
        </w:tc>
        <w:tc>
          <w:tcPr>
            <w:tcW w:w="299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每人每月50元</w:t>
            </w:r>
          </w:p>
        </w:tc>
        <w:tc>
          <w:tcPr>
            <w:tcW w:w="109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50元</w:t>
            </w:r>
          </w:p>
        </w:tc>
        <w:tc>
          <w:tcPr>
            <w:tcW w:w="2933"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按季度支出的凭证及相关支付证明材料</w:t>
            </w:r>
          </w:p>
        </w:tc>
      </w:tr>
      <w:tr w:rsidR="0024730A">
        <w:trPr>
          <w:cantSplit/>
          <w:trHeight w:val="23"/>
          <w:jc w:val="center"/>
        </w:trPr>
        <w:tc>
          <w:tcPr>
            <w:tcW w:w="2052" w:type="dxa"/>
            <w:vMerge/>
            <w:vAlign w:val="center"/>
          </w:tcPr>
          <w:p w:rsidR="0024730A" w:rsidRDefault="0024730A">
            <w:pPr>
              <w:spacing w:line="300" w:lineRule="exact"/>
              <w:jc w:val="center"/>
              <w:rPr>
                <w:rFonts w:ascii="仿宋_GB2312" w:eastAsia="仿宋_GB2312" w:hAnsi="仿宋_GB2312" w:cs="仿宋_GB2312"/>
              </w:rPr>
            </w:pPr>
          </w:p>
        </w:tc>
        <w:tc>
          <w:tcPr>
            <w:tcW w:w="223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数量指标</w:t>
            </w:r>
          </w:p>
        </w:tc>
        <w:tc>
          <w:tcPr>
            <w:tcW w:w="2752"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聘请食品安全协管员数量</w:t>
            </w:r>
          </w:p>
        </w:tc>
        <w:tc>
          <w:tcPr>
            <w:tcW w:w="299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配备123名食品安全协管员</w:t>
            </w:r>
          </w:p>
        </w:tc>
        <w:tc>
          <w:tcPr>
            <w:tcW w:w="109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123人</w:t>
            </w:r>
          </w:p>
        </w:tc>
        <w:tc>
          <w:tcPr>
            <w:tcW w:w="2933"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配备了123名食品安全协管员</w:t>
            </w:r>
          </w:p>
        </w:tc>
      </w:tr>
      <w:tr w:rsidR="0024730A">
        <w:trPr>
          <w:cantSplit/>
          <w:trHeight w:val="23"/>
          <w:jc w:val="center"/>
        </w:trPr>
        <w:tc>
          <w:tcPr>
            <w:tcW w:w="2052" w:type="dxa"/>
            <w:vMerge/>
            <w:vAlign w:val="center"/>
          </w:tcPr>
          <w:p w:rsidR="0024730A" w:rsidRDefault="0024730A">
            <w:pPr>
              <w:spacing w:line="300" w:lineRule="exact"/>
              <w:jc w:val="center"/>
              <w:rPr>
                <w:rFonts w:ascii="仿宋_GB2312" w:eastAsia="仿宋_GB2312" w:hAnsi="仿宋_GB2312" w:cs="仿宋_GB2312"/>
              </w:rPr>
            </w:pPr>
          </w:p>
        </w:tc>
        <w:tc>
          <w:tcPr>
            <w:tcW w:w="223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数量指标</w:t>
            </w:r>
          </w:p>
        </w:tc>
        <w:tc>
          <w:tcPr>
            <w:tcW w:w="2752"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县、镇（街道）、村（居委会）数量</w:t>
            </w:r>
          </w:p>
        </w:tc>
        <w:tc>
          <w:tcPr>
            <w:tcW w:w="299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共123个县、镇（街道）、村（居委会）</w:t>
            </w:r>
          </w:p>
        </w:tc>
        <w:tc>
          <w:tcPr>
            <w:tcW w:w="109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123个</w:t>
            </w:r>
          </w:p>
        </w:tc>
        <w:tc>
          <w:tcPr>
            <w:tcW w:w="2933"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共覆盖123个县、镇（街道）、村（居委会）</w:t>
            </w:r>
          </w:p>
        </w:tc>
      </w:tr>
      <w:tr w:rsidR="0024730A">
        <w:trPr>
          <w:cantSplit/>
          <w:trHeight w:val="23"/>
          <w:jc w:val="center"/>
        </w:trPr>
        <w:tc>
          <w:tcPr>
            <w:tcW w:w="2052" w:type="dxa"/>
            <w:vMerge/>
            <w:vAlign w:val="center"/>
          </w:tcPr>
          <w:p w:rsidR="0024730A" w:rsidRDefault="0024730A">
            <w:pPr>
              <w:spacing w:line="300" w:lineRule="exact"/>
              <w:jc w:val="center"/>
              <w:rPr>
                <w:rFonts w:ascii="仿宋_GB2312" w:eastAsia="仿宋_GB2312" w:hAnsi="仿宋_GB2312" w:cs="仿宋_GB2312"/>
              </w:rPr>
            </w:pPr>
          </w:p>
        </w:tc>
        <w:tc>
          <w:tcPr>
            <w:tcW w:w="223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质量指标</w:t>
            </w:r>
          </w:p>
        </w:tc>
        <w:tc>
          <w:tcPr>
            <w:tcW w:w="2752"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三级食品安全监管参与度</w:t>
            </w:r>
          </w:p>
        </w:tc>
        <w:tc>
          <w:tcPr>
            <w:tcW w:w="299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食品安全协管员管辖范围内食品安全监管参与度</w:t>
            </w:r>
          </w:p>
        </w:tc>
        <w:tc>
          <w:tcPr>
            <w:tcW w:w="109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≥95%</w:t>
            </w:r>
          </w:p>
        </w:tc>
        <w:tc>
          <w:tcPr>
            <w:tcW w:w="2933"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食品安全协管员管辖范围内食品安全监管参与度占比</w:t>
            </w:r>
          </w:p>
        </w:tc>
      </w:tr>
      <w:tr w:rsidR="0024730A">
        <w:trPr>
          <w:cantSplit/>
          <w:trHeight w:val="23"/>
          <w:jc w:val="center"/>
        </w:trPr>
        <w:tc>
          <w:tcPr>
            <w:tcW w:w="2052" w:type="dxa"/>
            <w:vMerge/>
            <w:vAlign w:val="center"/>
          </w:tcPr>
          <w:p w:rsidR="0024730A" w:rsidRDefault="0024730A">
            <w:pPr>
              <w:spacing w:line="300" w:lineRule="exact"/>
              <w:jc w:val="center"/>
              <w:rPr>
                <w:rFonts w:ascii="仿宋_GB2312" w:eastAsia="仿宋_GB2312" w:hAnsi="仿宋_GB2312" w:cs="仿宋_GB2312"/>
              </w:rPr>
            </w:pPr>
          </w:p>
        </w:tc>
        <w:tc>
          <w:tcPr>
            <w:tcW w:w="223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质量指标</w:t>
            </w:r>
          </w:p>
        </w:tc>
        <w:tc>
          <w:tcPr>
            <w:tcW w:w="2752"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三级食品安全监管覆盖率</w:t>
            </w:r>
          </w:p>
        </w:tc>
        <w:tc>
          <w:tcPr>
            <w:tcW w:w="299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食品安全协管员管辖范围内食品安全监管覆盖率</w:t>
            </w:r>
          </w:p>
        </w:tc>
        <w:tc>
          <w:tcPr>
            <w:tcW w:w="109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≥95%</w:t>
            </w:r>
          </w:p>
        </w:tc>
        <w:tc>
          <w:tcPr>
            <w:tcW w:w="2933"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食品安全协管员管辖范围内食品安全监管覆盖占比</w:t>
            </w:r>
          </w:p>
        </w:tc>
      </w:tr>
      <w:tr w:rsidR="0024730A">
        <w:trPr>
          <w:cantSplit/>
          <w:trHeight w:val="23"/>
          <w:jc w:val="center"/>
        </w:trPr>
        <w:tc>
          <w:tcPr>
            <w:tcW w:w="2052" w:type="dxa"/>
            <w:vMerge/>
            <w:vAlign w:val="center"/>
          </w:tcPr>
          <w:p w:rsidR="0024730A" w:rsidRDefault="0024730A">
            <w:pPr>
              <w:spacing w:line="300" w:lineRule="exact"/>
              <w:jc w:val="center"/>
              <w:rPr>
                <w:rFonts w:ascii="仿宋_GB2312" w:eastAsia="仿宋_GB2312" w:hAnsi="仿宋_GB2312" w:cs="仿宋_GB2312"/>
              </w:rPr>
            </w:pPr>
          </w:p>
        </w:tc>
        <w:tc>
          <w:tcPr>
            <w:tcW w:w="223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质量指标</w:t>
            </w:r>
          </w:p>
        </w:tc>
        <w:tc>
          <w:tcPr>
            <w:tcW w:w="2752"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三级食品安全监管合格率</w:t>
            </w:r>
          </w:p>
        </w:tc>
        <w:tc>
          <w:tcPr>
            <w:tcW w:w="299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食品安全协管员管辖范围内食品安全监管合格率</w:t>
            </w:r>
          </w:p>
        </w:tc>
        <w:tc>
          <w:tcPr>
            <w:tcW w:w="109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≥95%</w:t>
            </w:r>
          </w:p>
        </w:tc>
        <w:tc>
          <w:tcPr>
            <w:tcW w:w="2933"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食品安全协管员管辖范围内食品安全监管</w:t>
            </w:r>
            <w:proofErr w:type="gramStart"/>
            <w:r>
              <w:rPr>
                <w:rFonts w:ascii="仿宋_GB2312" w:eastAsia="仿宋_GB2312" w:hAnsi="仿宋_GB2312" w:cs="仿宋_GB2312" w:hint="eastAsia"/>
              </w:rPr>
              <w:t>合格占</w:t>
            </w:r>
            <w:proofErr w:type="gramEnd"/>
            <w:r>
              <w:rPr>
                <w:rFonts w:ascii="仿宋_GB2312" w:eastAsia="仿宋_GB2312" w:hAnsi="仿宋_GB2312" w:cs="仿宋_GB2312" w:hint="eastAsia"/>
              </w:rPr>
              <w:t>比</w:t>
            </w:r>
          </w:p>
        </w:tc>
      </w:tr>
      <w:tr w:rsidR="0024730A">
        <w:trPr>
          <w:cantSplit/>
          <w:trHeight w:val="23"/>
          <w:jc w:val="center"/>
        </w:trPr>
        <w:tc>
          <w:tcPr>
            <w:tcW w:w="2052" w:type="dxa"/>
            <w:vMerge/>
            <w:vAlign w:val="center"/>
          </w:tcPr>
          <w:p w:rsidR="0024730A" w:rsidRDefault="0024730A">
            <w:pPr>
              <w:spacing w:line="300" w:lineRule="exact"/>
              <w:jc w:val="center"/>
              <w:rPr>
                <w:rFonts w:ascii="仿宋_GB2312" w:eastAsia="仿宋_GB2312" w:hAnsi="仿宋_GB2312" w:cs="仿宋_GB2312"/>
              </w:rPr>
            </w:pPr>
          </w:p>
        </w:tc>
        <w:tc>
          <w:tcPr>
            <w:tcW w:w="223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时效指标</w:t>
            </w:r>
          </w:p>
        </w:tc>
        <w:tc>
          <w:tcPr>
            <w:tcW w:w="2752"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第一季度</w:t>
            </w:r>
          </w:p>
        </w:tc>
        <w:tc>
          <w:tcPr>
            <w:tcW w:w="299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完成本季度内监管指标</w:t>
            </w:r>
          </w:p>
        </w:tc>
        <w:tc>
          <w:tcPr>
            <w:tcW w:w="109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25%</w:t>
            </w:r>
          </w:p>
        </w:tc>
        <w:tc>
          <w:tcPr>
            <w:tcW w:w="2933"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完成本季度内监管指标</w:t>
            </w:r>
          </w:p>
        </w:tc>
      </w:tr>
      <w:tr w:rsidR="0024730A">
        <w:trPr>
          <w:cantSplit/>
          <w:trHeight w:val="23"/>
          <w:jc w:val="center"/>
        </w:trPr>
        <w:tc>
          <w:tcPr>
            <w:tcW w:w="2052" w:type="dxa"/>
            <w:vMerge/>
            <w:vAlign w:val="center"/>
          </w:tcPr>
          <w:p w:rsidR="0024730A" w:rsidRDefault="0024730A">
            <w:pPr>
              <w:spacing w:line="300" w:lineRule="exact"/>
              <w:jc w:val="center"/>
              <w:rPr>
                <w:rFonts w:ascii="仿宋_GB2312" w:eastAsia="仿宋_GB2312" w:hAnsi="仿宋_GB2312" w:cs="仿宋_GB2312"/>
              </w:rPr>
            </w:pPr>
          </w:p>
        </w:tc>
        <w:tc>
          <w:tcPr>
            <w:tcW w:w="223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时效指标</w:t>
            </w:r>
          </w:p>
        </w:tc>
        <w:tc>
          <w:tcPr>
            <w:tcW w:w="2752"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第二季度</w:t>
            </w:r>
          </w:p>
        </w:tc>
        <w:tc>
          <w:tcPr>
            <w:tcW w:w="299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完成本季度内监管指标</w:t>
            </w:r>
          </w:p>
        </w:tc>
        <w:tc>
          <w:tcPr>
            <w:tcW w:w="109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25%</w:t>
            </w:r>
          </w:p>
        </w:tc>
        <w:tc>
          <w:tcPr>
            <w:tcW w:w="2933"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完成本季度内监管指标</w:t>
            </w:r>
          </w:p>
        </w:tc>
      </w:tr>
      <w:tr w:rsidR="0024730A">
        <w:trPr>
          <w:cantSplit/>
          <w:trHeight w:val="23"/>
          <w:jc w:val="center"/>
        </w:trPr>
        <w:tc>
          <w:tcPr>
            <w:tcW w:w="2052" w:type="dxa"/>
            <w:vMerge/>
            <w:vAlign w:val="center"/>
          </w:tcPr>
          <w:p w:rsidR="0024730A" w:rsidRDefault="0024730A">
            <w:pPr>
              <w:spacing w:line="300" w:lineRule="exact"/>
              <w:jc w:val="center"/>
              <w:rPr>
                <w:rFonts w:ascii="仿宋_GB2312" w:eastAsia="仿宋_GB2312" w:hAnsi="仿宋_GB2312" w:cs="仿宋_GB2312"/>
              </w:rPr>
            </w:pPr>
          </w:p>
        </w:tc>
        <w:tc>
          <w:tcPr>
            <w:tcW w:w="223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时效指标</w:t>
            </w:r>
          </w:p>
        </w:tc>
        <w:tc>
          <w:tcPr>
            <w:tcW w:w="2752"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第三季度</w:t>
            </w:r>
          </w:p>
        </w:tc>
        <w:tc>
          <w:tcPr>
            <w:tcW w:w="299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完成本季度内监管指标</w:t>
            </w:r>
          </w:p>
        </w:tc>
        <w:tc>
          <w:tcPr>
            <w:tcW w:w="109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25%</w:t>
            </w:r>
          </w:p>
        </w:tc>
        <w:tc>
          <w:tcPr>
            <w:tcW w:w="2933"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完成本季度内监管指标</w:t>
            </w:r>
          </w:p>
        </w:tc>
      </w:tr>
      <w:tr w:rsidR="0024730A">
        <w:trPr>
          <w:cantSplit/>
          <w:trHeight w:val="23"/>
          <w:jc w:val="center"/>
        </w:trPr>
        <w:tc>
          <w:tcPr>
            <w:tcW w:w="2052" w:type="dxa"/>
            <w:vMerge/>
            <w:vAlign w:val="center"/>
          </w:tcPr>
          <w:p w:rsidR="0024730A" w:rsidRDefault="0024730A">
            <w:pPr>
              <w:spacing w:line="300" w:lineRule="exact"/>
              <w:jc w:val="center"/>
              <w:rPr>
                <w:rFonts w:ascii="仿宋_GB2312" w:eastAsia="仿宋_GB2312" w:hAnsi="仿宋_GB2312" w:cs="仿宋_GB2312"/>
              </w:rPr>
            </w:pPr>
          </w:p>
        </w:tc>
        <w:tc>
          <w:tcPr>
            <w:tcW w:w="223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时效指标</w:t>
            </w:r>
          </w:p>
        </w:tc>
        <w:tc>
          <w:tcPr>
            <w:tcW w:w="2752"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第四季度</w:t>
            </w:r>
          </w:p>
        </w:tc>
        <w:tc>
          <w:tcPr>
            <w:tcW w:w="299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完成本季度内监管指标</w:t>
            </w:r>
          </w:p>
        </w:tc>
        <w:tc>
          <w:tcPr>
            <w:tcW w:w="109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25%</w:t>
            </w:r>
          </w:p>
        </w:tc>
        <w:tc>
          <w:tcPr>
            <w:tcW w:w="2933"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完成本季度内监管指标</w:t>
            </w:r>
          </w:p>
        </w:tc>
      </w:tr>
      <w:tr w:rsidR="0024730A">
        <w:trPr>
          <w:cantSplit/>
          <w:trHeight w:val="23"/>
          <w:jc w:val="center"/>
        </w:trPr>
        <w:tc>
          <w:tcPr>
            <w:tcW w:w="2052" w:type="dxa"/>
            <w:vMerge/>
            <w:vAlign w:val="center"/>
          </w:tcPr>
          <w:p w:rsidR="0024730A" w:rsidRDefault="0024730A">
            <w:pPr>
              <w:spacing w:line="300" w:lineRule="exact"/>
              <w:jc w:val="center"/>
              <w:rPr>
                <w:rFonts w:ascii="仿宋_GB2312" w:eastAsia="仿宋_GB2312" w:hAnsi="仿宋_GB2312" w:cs="仿宋_GB2312"/>
              </w:rPr>
            </w:pPr>
          </w:p>
        </w:tc>
        <w:tc>
          <w:tcPr>
            <w:tcW w:w="223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成本指标</w:t>
            </w:r>
          </w:p>
        </w:tc>
        <w:tc>
          <w:tcPr>
            <w:tcW w:w="2752"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项目资金控制量</w:t>
            </w:r>
          </w:p>
        </w:tc>
        <w:tc>
          <w:tcPr>
            <w:tcW w:w="299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资金控制在预算范围内</w:t>
            </w:r>
          </w:p>
        </w:tc>
        <w:tc>
          <w:tcPr>
            <w:tcW w:w="109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7.38万元</w:t>
            </w:r>
          </w:p>
        </w:tc>
        <w:tc>
          <w:tcPr>
            <w:tcW w:w="2933"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资金控制在预算范围内</w:t>
            </w:r>
          </w:p>
        </w:tc>
      </w:tr>
      <w:tr w:rsidR="0024730A">
        <w:trPr>
          <w:cantSplit/>
          <w:trHeight w:val="23"/>
          <w:jc w:val="center"/>
        </w:trPr>
        <w:tc>
          <w:tcPr>
            <w:tcW w:w="2052" w:type="dxa"/>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效果指标</w:t>
            </w:r>
          </w:p>
        </w:tc>
        <w:tc>
          <w:tcPr>
            <w:tcW w:w="223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社会效益指标</w:t>
            </w:r>
          </w:p>
        </w:tc>
        <w:tc>
          <w:tcPr>
            <w:tcW w:w="2752"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形成县、镇（街道）、村（居委会）</w:t>
            </w:r>
            <w:r>
              <w:rPr>
                <w:rFonts w:ascii="仿宋_GB2312" w:eastAsia="仿宋_GB2312" w:hAnsi="仿宋_GB2312" w:cs="仿宋_GB2312" w:hint="eastAsia"/>
                <w:cs/>
              </w:rPr>
              <w:t>“</w:t>
            </w:r>
            <w:r>
              <w:rPr>
                <w:rFonts w:ascii="仿宋_GB2312" w:eastAsia="仿宋_GB2312" w:hAnsi="仿宋_GB2312" w:cs="仿宋_GB2312" w:hint="eastAsia"/>
              </w:rPr>
              <w:t>三级</w:t>
            </w:r>
            <w:r>
              <w:rPr>
                <w:rFonts w:ascii="仿宋_GB2312" w:eastAsia="仿宋_GB2312" w:hAnsi="仿宋_GB2312" w:cs="仿宋_GB2312" w:hint="eastAsia"/>
                <w:cs/>
              </w:rPr>
              <w:t>”</w:t>
            </w:r>
            <w:r>
              <w:rPr>
                <w:rFonts w:ascii="仿宋_GB2312" w:eastAsia="仿宋_GB2312" w:hAnsi="仿宋_GB2312" w:cs="仿宋_GB2312" w:hint="eastAsia"/>
              </w:rPr>
              <w:t>食品安全监管网络格局</w:t>
            </w:r>
          </w:p>
        </w:tc>
        <w:tc>
          <w:tcPr>
            <w:tcW w:w="299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形成县、镇（街道）、村（居委会）</w:t>
            </w:r>
            <w:r>
              <w:rPr>
                <w:rFonts w:ascii="仿宋_GB2312" w:eastAsia="仿宋_GB2312" w:hAnsi="仿宋_GB2312" w:cs="仿宋_GB2312" w:hint="eastAsia"/>
                <w:cs/>
              </w:rPr>
              <w:t>“</w:t>
            </w:r>
            <w:r>
              <w:rPr>
                <w:rFonts w:ascii="仿宋_GB2312" w:eastAsia="仿宋_GB2312" w:hAnsi="仿宋_GB2312" w:cs="仿宋_GB2312" w:hint="eastAsia"/>
              </w:rPr>
              <w:t>三级</w:t>
            </w:r>
            <w:r>
              <w:rPr>
                <w:rFonts w:ascii="仿宋_GB2312" w:eastAsia="仿宋_GB2312" w:hAnsi="仿宋_GB2312" w:cs="仿宋_GB2312" w:hint="eastAsia"/>
                <w:cs/>
              </w:rPr>
              <w:t>”</w:t>
            </w:r>
            <w:r>
              <w:rPr>
                <w:rFonts w:ascii="仿宋_GB2312" w:eastAsia="仿宋_GB2312" w:hAnsi="仿宋_GB2312" w:cs="仿宋_GB2312" w:hint="eastAsia"/>
              </w:rPr>
              <w:t>食品安全监管网络</w:t>
            </w:r>
          </w:p>
        </w:tc>
        <w:tc>
          <w:tcPr>
            <w:tcW w:w="109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≥95%</w:t>
            </w:r>
          </w:p>
        </w:tc>
        <w:tc>
          <w:tcPr>
            <w:tcW w:w="2933"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形成县、镇（街道）、村（居委会）</w:t>
            </w:r>
            <w:r>
              <w:rPr>
                <w:rFonts w:ascii="仿宋_GB2312" w:eastAsia="仿宋_GB2312" w:hAnsi="仿宋_GB2312" w:cs="仿宋_GB2312" w:hint="eastAsia"/>
                <w:cs/>
              </w:rPr>
              <w:t>“</w:t>
            </w:r>
            <w:r>
              <w:rPr>
                <w:rFonts w:ascii="仿宋_GB2312" w:eastAsia="仿宋_GB2312" w:hAnsi="仿宋_GB2312" w:cs="仿宋_GB2312" w:hint="eastAsia"/>
              </w:rPr>
              <w:t>三级</w:t>
            </w:r>
            <w:r>
              <w:rPr>
                <w:rFonts w:ascii="仿宋_GB2312" w:eastAsia="仿宋_GB2312" w:hAnsi="仿宋_GB2312" w:cs="仿宋_GB2312" w:hint="eastAsia"/>
                <w:cs/>
              </w:rPr>
              <w:t>”</w:t>
            </w:r>
            <w:r>
              <w:rPr>
                <w:rFonts w:ascii="仿宋_GB2312" w:eastAsia="仿宋_GB2312" w:hAnsi="仿宋_GB2312" w:cs="仿宋_GB2312" w:hint="eastAsia"/>
              </w:rPr>
              <w:t>食品安全监管网络</w:t>
            </w:r>
          </w:p>
        </w:tc>
      </w:tr>
      <w:tr w:rsidR="0024730A">
        <w:trPr>
          <w:cantSplit/>
          <w:trHeight w:val="23"/>
          <w:jc w:val="center"/>
        </w:trPr>
        <w:tc>
          <w:tcPr>
            <w:tcW w:w="2052" w:type="dxa"/>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满意度指标</w:t>
            </w:r>
          </w:p>
        </w:tc>
        <w:tc>
          <w:tcPr>
            <w:tcW w:w="223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服务对象满意度指标</w:t>
            </w:r>
          </w:p>
        </w:tc>
        <w:tc>
          <w:tcPr>
            <w:tcW w:w="2752"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食品安全协管员服务满意度</w:t>
            </w:r>
          </w:p>
        </w:tc>
        <w:tc>
          <w:tcPr>
            <w:tcW w:w="299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辖区居民对食品安全协管员服务满意度</w:t>
            </w:r>
          </w:p>
        </w:tc>
        <w:tc>
          <w:tcPr>
            <w:tcW w:w="1098"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≥95%</w:t>
            </w:r>
          </w:p>
        </w:tc>
        <w:tc>
          <w:tcPr>
            <w:tcW w:w="2933"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辖区居民对食品安全协管员服务满意度</w:t>
            </w:r>
          </w:p>
        </w:tc>
      </w:tr>
    </w:tbl>
    <w:p w:rsidR="0024730A" w:rsidRDefault="007011AA">
      <w:pPr>
        <w:ind w:firstLineChars="200" w:firstLine="560"/>
        <w:jc w:val="left"/>
        <w:outlineLvl w:val="1"/>
        <w:rPr>
          <w:rFonts w:ascii="仿宋_GB2312" w:eastAsia="仿宋_GB2312" w:hAnsi="仿宋_GB2312" w:cs="仿宋_GB2312"/>
          <w:sz w:val="28"/>
        </w:rPr>
      </w:pPr>
      <w:r>
        <w:rPr>
          <w:rFonts w:ascii="仿宋_GB2312" w:eastAsia="仿宋_GB2312" w:hAnsi="仿宋_GB2312" w:cs="仿宋_GB2312" w:hint="eastAsia"/>
          <w:sz w:val="28"/>
        </w:rPr>
        <w:t>20、市场建设服务中心业务资金绩效目标表</w:t>
      </w:r>
    </w:p>
    <w:tbl>
      <w:tblPr>
        <w:tblW w:w="14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33"/>
        <w:gridCol w:w="2250"/>
        <w:gridCol w:w="3422"/>
        <w:gridCol w:w="2895"/>
        <w:gridCol w:w="1265"/>
        <w:gridCol w:w="1799"/>
      </w:tblGrid>
      <w:tr w:rsidR="0024730A">
        <w:trPr>
          <w:trHeight w:val="23"/>
          <w:jc w:val="center"/>
        </w:trPr>
        <w:tc>
          <w:tcPr>
            <w:tcW w:w="2433"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绩效目标</w:t>
            </w:r>
          </w:p>
        </w:tc>
        <w:tc>
          <w:tcPr>
            <w:tcW w:w="11631" w:type="dxa"/>
            <w:gridSpan w:val="5"/>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1、全县集贸市场平稳有序运营。</w:t>
            </w:r>
          </w:p>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2、保障市场建设服务中心办公、用电、设施维修维护等正常工作开展。</w:t>
            </w:r>
          </w:p>
        </w:tc>
      </w:tr>
      <w:tr w:rsidR="0024730A">
        <w:trPr>
          <w:cantSplit/>
          <w:trHeight w:val="23"/>
          <w:tblHeader/>
          <w:jc w:val="center"/>
        </w:trPr>
        <w:tc>
          <w:tcPr>
            <w:tcW w:w="2433"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一级指标</w:t>
            </w:r>
          </w:p>
        </w:tc>
        <w:tc>
          <w:tcPr>
            <w:tcW w:w="2250"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二级指标</w:t>
            </w:r>
          </w:p>
        </w:tc>
        <w:tc>
          <w:tcPr>
            <w:tcW w:w="3422"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三级指标</w:t>
            </w:r>
          </w:p>
        </w:tc>
        <w:tc>
          <w:tcPr>
            <w:tcW w:w="2895"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绩效指标描述</w:t>
            </w:r>
          </w:p>
        </w:tc>
        <w:tc>
          <w:tcPr>
            <w:tcW w:w="1265"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指标值</w:t>
            </w:r>
          </w:p>
        </w:tc>
        <w:tc>
          <w:tcPr>
            <w:tcW w:w="1799"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指标值确定依据</w:t>
            </w:r>
          </w:p>
        </w:tc>
      </w:tr>
      <w:tr w:rsidR="0024730A">
        <w:trPr>
          <w:cantSplit/>
          <w:trHeight w:val="23"/>
          <w:jc w:val="center"/>
        </w:trPr>
        <w:tc>
          <w:tcPr>
            <w:tcW w:w="2433" w:type="dxa"/>
            <w:vMerge w:val="restart"/>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产出指标</w:t>
            </w: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数量指标</w:t>
            </w:r>
          </w:p>
        </w:tc>
        <w:tc>
          <w:tcPr>
            <w:tcW w:w="3422"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个数</w:t>
            </w:r>
          </w:p>
        </w:tc>
        <w:tc>
          <w:tcPr>
            <w:tcW w:w="289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市场建设服务中心个数</w:t>
            </w:r>
          </w:p>
        </w:tc>
        <w:tc>
          <w:tcPr>
            <w:tcW w:w="126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1个</w:t>
            </w:r>
          </w:p>
        </w:tc>
        <w:tc>
          <w:tcPr>
            <w:tcW w:w="1799"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实际情况</w:t>
            </w:r>
          </w:p>
        </w:tc>
      </w:tr>
      <w:tr w:rsidR="0024730A">
        <w:trPr>
          <w:cantSplit/>
          <w:trHeight w:val="23"/>
          <w:jc w:val="center"/>
        </w:trPr>
        <w:tc>
          <w:tcPr>
            <w:tcW w:w="2433" w:type="dxa"/>
            <w:vMerge/>
            <w:vAlign w:val="center"/>
          </w:tcPr>
          <w:p w:rsidR="0024730A" w:rsidRDefault="0024730A">
            <w:pPr>
              <w:spacing w:line="300" w:lineRule="exact"/>
              <w:jc w:val="center"/>
              <w:rPr>
                <w:rFonts w:ascii="仿宋_GB2312" w:eastAsia="仿宋_GB2312" w:hAnsi="仿宋_GB2312" w:cs="仿宋_GB2312"/>
              </w:rPr>
            </w:pP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质量指标</w:t>
            </w:r>
          </w:p>
        </w:tc>
        <w:tc>
          <w:tcPr>
            <w:tcW w:w="3422"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全县市场工作平稳运行</w:t>
            </w:r>
          </w:p>
        </w:tc>
        <w:tc>
          <w:tcPr>
            <w:tcW w:w="289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正常运行</w:t>
            </w:r>
          </w:p>
        </w:tc>
        <w:tc>
          <w:tcPr>
            <w:tcW w:w="126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100%</w:t>
            </w:r>
          </w:p>
        </w:tc>
        <w:tc>
          <w:tcPr>
            <w:tcW w:w="1799"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工作要求</w:t>
            </w:r>
          </w:p>
        </w:tc>
      </w:tr>
      <w:tr w:rsidR="0024730A">
        <w:trPr>
          <w:cantSplit/>
          <w:trHeight w:val="23"/>
          <w:jc w:val="center"/>
        </w:trPr>
        <w:tc>
          <w:tcPr>
            <w:tcW w:w="2433" w:type="dxa"/>
            <w:vMerge/>
            <w:vAlign w:val="center"/>
          </w:tcPr>
          <w:p w:rsidR="0024730A" w:rsidRDefault="0024730A">
            <w:pPr>
              <w:spacing w:line="300" w:lineRule="exact"/>
              <w:jc w:val="center"/>
              <w:rPr>
                <w:rFonts w:ascii="仿宋_GB2312" w:eastAsia="仿宋_GB2312" w:hAnsi="仿宋_GB2312" w:cs="仿宋_GB2312"/>
              </w:rPr>
            </w:pP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时效指标</w:t>
            </w:r>
          </w:p>
        </w:tc>
        <w:tc>
          <w:tcPr>
            <w:tcW w:w="3422"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实施时间</w:t>
            </w:r>
          </w:p>
        </w:tc>
        <w:tc>
          <w:tcPr>
            <w:tcW w:w="289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实施时间</w:t>
            </w:r>
          </w:p>
        </w:tc>
        <w:tc>
          <w:tcPr>
            <w:tcW w:w="126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1年</w:t>
            </w:r>
          </w:p>
        </w:tc>
        <w:tc>
          <w:tcPr>
            <w:tcW w:w="1799"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工作预算计划</w:t>
            </w:r>
          </w:p>
        </w:tc>
      </w:tr>
      <w:tr w:rsidR="0024730A">
        <w:trPr>
          <w:cantSplit/>
          <w:trHeight w:val="23"/>
          <w:jc w:val="center"/>
        </w:trPr>
        <w:tc>
          <w:tcPr>
            <w:tcW w:w="2433" w:type="dxa"/>
            <w:vMerge/>
            <w:vAlign w:val="center"/>
          </w:tcPr>
          <w:p w:rsidR="0024730A" w:rsidRDefault="0024730A">
            <w:pPr>
              <w:spacing w:line="300" w:lineRule="exact"/>
              <w:jc w:val="center"/>
              <w:rPr>
                <w:rFonts w:ascii="仿宋_GB2312" w:eastAsia="仿宋_GB2312" w:hAnsi="仿宋_GB2312" w:cs="仿宋_GB2312"/>
              </w:rPr>
            </w:pP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成本指标</w:t>
            </w:r>
          </w:p>
        </w:tc>
        <w:tc>
          <w:tcPr>
            <w:tcW w:w="3422"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资金预算控制</w:t>
            </w:r>
          </w:p>
        </w:tc>
        <w:tc>
          <w:tcPr>
            <w:tcW w:w="289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资金预算范围内</w:t>
            </w:r>
          </w:p>
        </w:tc>
        <w:tc>
          <w:tcPr>
            <w:tcW w:w="126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15.6万元</w:t>
            </w:r>
          </w:p>
        </w:tc>
        <w:tc>
          <w:tcPr>
            <w:tcW w:w="1799"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预算计划</w:t>
            </w:r>
          </w:p>
        </w:tc>
      </w:tr>
      <w:tr w:rsidR="0024730A">
        <w:trPr>
          <w:cantSplit/>
          <w:trHeight w:val="23"/>
          <w:jc w:val="center"/>
        </w:trPr>
        <w:tc>
          <w:tcPr>
            <w:tcW w:w="2433" w:type="dxa"/>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效果指标</w:t>
            </w: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经济效益指标</w:t>
            </w:r>
          </w:p>
        </w:tc>
        <w:tc>
          <w:tcPr>
            <w:tcW w:w="3422"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为了全县市场工作平稳运行</w:t>
            </w:r>
          </w:p>
        </w:tc>
        <w:tc>
          <w:tcPr>
            <w:tcW w:w="289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正常运营</w:t>
            </w:r>
          </w:p>
        </w:tc>
        <w:tc>
          <w:tcPr>
            <w:tcW w:w="126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100%</w:t>
            </w:r>
          </w:p>
        </w:tc>
        <w:tc>
          <w:tcPr>
            <w:tcW w:w="1799"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工作要求</w:t>
            </w:r>
          </w:p>
        </w:tc>
      </w:tr>
      <w:tr w:rsidR="0024730A">
        <w:trPr>
          <w:cantSplit/>
          <w:trHeight w:val="23"/>
          <w:jc w:val="center"/>
        </w:trPr>
        <w:tc>
          <w:tcPr>
            <w:tcW w:w="2433" w:type="dxa"/>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满意度指标</w:t>
            </w: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服务对象满意度指标</w:t>
            </w:r>
          </w:p>
        </w:tc>
        <w:tc>
          <w:tcPr>
            <w:tcW w:w="3422"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综合满意度</w:t>
            </w:r>
          </w:p>
        </w:tc>
        <w:tc>
          <w:tcPr>
            <w:tcW w:w="289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市场商户及周边群众</w:t>
            </w:r>
          </w:p>
        </w:tc>
        <w:tc>
          <w:tcPr>
            <w:tcW w:w="126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≥90%</w:t>
            </w:r>
          </w:p>
        </w:tc>
        <w:tc>
          <w:tcPr>
            <w:tcW w:w="1799"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调查问卷</w:t>
            </w:r>
          </w:p>
        </w:tc>
      </w:tr>
    </w:tbl>
    <w:p w:rsidR="0024730A" w:rsidRDefault="007011AA">
      <w:pPr>
        <w:ind w:firstLineChars="200" w:firstLine="560"/>
        <w:jc w:val="left"/>
        <w:outlineLvl w:val="1"/>
        <w:rPr>
          <w:rFonts w:ascii="仿宋_GB2312" w:eastAsia="仿宋_GB2312" w:hAnsi="仿宋_GB2312" w:cs="仿宋_GB2312"/>
          <w:sz w:val="28"/>
        </w:rPr>
      </w:pPr>
      <w:r>
        <w:rPr>
          <w:rFonts w:ascii="仿宋_GB2312" w:eastAsia="仿宋_GB2312" w:hAnsi="仿宋_GB2312" w:cs="仿宋_GB2312" w:hint="eastAsia"/>
          <w:sz w:val="28"/>
        </w:rPr>
        <w:t>21、市场建设服务中心运行资金绩效目标表</w:t>
      </w:r>
    </w:p>
    <w:tbl>
      <w:tblPr>
        <w:tblW w:w="14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33"/>
        <w:gridCol w:w="2124"/>
        <w:gridCol w:w="2110"/>
        <w:gridCol w:w="3366"/>
        <w:gridCol w:w="1884"/>
        <w:gridCol w:w="2147"/>
      </w:tblGrid>
      <w:tr w:rsidR="0024730A">
        <w:trPr>
          <w:trHeight w:val="23"/>
          <w:jc w:val="center"/>
        </w:trPr>
        <w:tc>
          <w:tcPr>
            <w:tcW w:w="2433"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绩效目标</w:t>
            </w:r>
          </w:p>
        </w:tc>
        <w:tc>
          <w:tcPr>
            <w:tcW w:w="11631" w:type="dxa"/>
            <w:gridSpan w:val="5"/>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1、通过及时发放工资福利，保障工作人员合法权益。</w:t>
            </w:r>
          </w:p>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2、保障市场建设服务中心人员工资保险福利的及时发放，确保市场管理运行工作的正常开展。</w:t>
            </w:r>
          </w:p>
        </w:tc>
      </w:tr>
      <w:tr w:rsidR="0024730A">
        <w:trPr>
          <w:cantSplit/>
          <w:trHeight w:val="23"/>
          <w:tblHeader/>
          <w:jc w:val="center"/>
        </w:trPr>
        <w:tc>
          <w:tcPr>
            <w:tcW w:w="2433"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一级指标</w:t>
            </w:r>
          </w:p>
        </w:tc>
        <w:tc>
          <w:tcPr>
            <w:tcW w:w="2124"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二级指标</w:t>
            </w:r>
          </w:p>
        </w:tc>
        <w:tc>
          <w:tcPr>
            <w:tcW w:w="2110"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三级指标</w:t>
            </w:r>
          </w:p>
        </w:tc>
        <w:tc>
          <w:tcPr>
            <w:tcW w:w="3366"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绩效指标描述</w:t>
            </w:r>
          </w:p>
        </w:tc>
        <w:tc>
          <w:tcPr>
            <w:tcW w:w="1884"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指标值</w:t>
            </w:r>
          </w:p>
        </w:tc>
        <w:tc>
          <w:tcPr>
            <w:tcW w:w="2147"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指标值确定依据</w:t>
            </w:r>
          </w:p>
        </w:tc>
      </w:tr>
      <w:tr w:rsidR="0024730A">
        <w:trPr>
          <w:cantSplit/>
          <w:trHeight w:val="23"/>
          <w:jc w:val="center"/>
        </w:trPr>
        <w:tc>
          <w:tcPr>
            <w:tcW w:w="2433" w:type="dxa"/>
            <w:vMerge w:val="restart"/>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产出指标</w:t>
            </w:r>
          </w:p>
        </w:tc>
        <w:tc>
          <w:tcPr>
            <w:tcW w:w="212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数量指标</w:t>
            </w:r>
          </w:p>
        </w:tc>
        <w:tc>
          <w:tcPr>
            <w:tcW w:w="211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发放工资人数</w:t>
            </w:r>
          </w:p>
        </w:tc>
        <w:tc>
          <w:tcPr>
            <w:tcW w:w="3366"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在编在岗人员</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13名</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编制核准</w:t>
            </w:r>
          </w:p>
        </w:tc>
      </w:tr>
      <w:tr w:rsidR="0024730A">
        <w:trPr>
          <w:cantSplit/>
          <w:trHeight w:val="23"/>
          <w:jc w:val="center"/>
        </w:trPr>
        <w:tc>
          <w:tcPr>
            <w:tcW w:w="2433" w:type="dxa"/>
            <w:vMerge/>
            <w:vAlign w:val="center"/>
          </w:tcPr>
          <w:p w:rsidR="0024730A" w:rsidRDefault="0024730A">
            <w:pPr>
              <w:spacing w:line="300" w:lineRule="exact"/>
              <w:jc w:val="center"/>
              <w:rPr>
                <w:rFonts w:ascii="仿宋_GB2312" w:eastAsia="仿宋_GB2312" w:hAnsi="仿宋_GB2312" w:cs="仿宋_GB2312"/>
              </w:rPr>
            </w:pPr>
          </w:p>
        </w:tc>
        <w:tc>
          <w:tcPr>
            <w:tcW w:w="212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质量指标</w:t>
            </w:r>
          </w:p>
        </w:tc>
        <w:tc>
          <w:tcPr>
            <w:tcW w:w="211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工作人员上岗情况</w:t>
            </w:r>
          </w:p>
        </w:tc>
        <w:tc>
          <w:tcPr>
            <w:tcW w:w="3366"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完成全县市场管理工作</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100%</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年度考核报告</w:t>
            </w:r>
          </w:p>
        </w:tc>
      </w:tr>
      <w:tr w:rsidR="0024730A">
        <w:trPr>
          <w:cantSplit/>
          <w:trHeight w:val="23"/>
          <w:jc w:val="center"/>
        </w:trPr>
        <w:tc>
          <w:tcPr>
            <w:tcW w:w="2433" w:type="dxa"/>
            <w:vMerge/>
            <w:vAlign w:val="center"/>
          </w:tcPr>
          <w:p w:rsidR="0024730A" w:rsidRDefault="0024730A">
            <w:pPr>
              <w:spacing w:line="300" w:lineRule="exact"/>
              <w:jc w:val="center"/>
              <w:rPr>
                <w:rFonts w:ascii="仿宋_GB2312" w:eastAsia="仿宋_GB2312" w:hAnsi="仿宋_GB2312" w:cs="仿宋_GB2312"/>
              </w:rPr>
            </w:pPr>
          </w:p>
        </w:tc>
        <w:tc>
          <w:tcPr>
            <w:tcW w:w="212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时效指标</w:t>
            </w:r>
          </w:p>
        </w:tc>
        <w:tc>
          <w:tcPr>
            <w:tcW w:w="211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薪资支付时间</w:t>
            </w:r>
          </w:p>
        </w:tc>
        <w:tc>
          <w:tcPr>
            <w:tcW w:w="3366"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薪资支付时间</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1年</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薪资发放计划</w:t>
            </w:r>
          </w:p>
        </w:tc>
      </w:tr>
      <w:tr w:rsidR="0024730A">
        <w:trPr>
          <w:cantSplit/>
          <w:trHeight w:val="23"/>
          <w:jc w:val="center"/>
        </w:trPr>
        <w:tc>
          <w:tcPr>
            <w:tcW w:w="2433" w:type="dxa"/>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效果指标</w:t>
            </w:r>
          </w:p>
        </w:tc>
        <w:tc>
          <w:tcPr>
            <w:tcW w:w="212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社会效益指标</w:t>
            </w:r>
          </w:p>
        </w:tc>
        <w:tc>
          <w:tcPr>
            <w:tcW w:w="211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为了更好的服务市场</w:t>
            </w:r>
          </w:p>
        </w:tc>
        <w:tc>
          <w:tcPr>
            <w:tcW w:w="3366"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各市场正常开展工作</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100%</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工作要求</w:t>
            </w:r>
          </w:p>
        </w:tc>
      </w:tr>
      <w:tr w:rsidR="0024730A">
        <w:trPr>
          <w:cantSplit/>
          <w:trHeight w:val="23"/>
          <w:jc w:val="center"/>
        </w:trPr>
        <w:tc>
          <w:tcPr>
            <w:tcW w:w="2433" w:type="dxa"/>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满意度指标</w:t>
            </w:r>
          </w:p>
        </w:tc>
        <w:tc>
          <w:tcPr>
            <w:tcW w:w="212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服务对象满意度指标</w:t>
            </w:r>
          </w:p>
        </w:tc>
        <w:tc>
          <w:tcPr>
            <w:tcW w:w="211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综合满意度</w:t>
            </w:r>
          </w:p>
        </w:tc>
        <w:tc>
          <w:tcPr>
            <w:tcW w:w="3366"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工作正常开展</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0%</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调查问卷</w:t>
            </w:r>
          </w:p>
        </w:tc>
      </w:tr>
    </w:tbl>
    <w:p w:rsidR="0024730A" w:rsidRDefault="007011AA">
      <w:pPr>
        <w:ind w:firstLineChars="200" w:firstLine="560"/>
        <w:jc w:val="left"/>
        <w:outlineLvl w:val="1"/>
        <w:rPr>
          <w:rFonts w:ascii="仿宋_GB2312" w:eastAsia="仿宋_GB2312" w:hAnsi="仿宋_GB2312" w:cs="仿宋_GB2312"/>
          <w:sz w:val="28"/>
        </w:rPr>
      </w:pPr>
      <w:r>
        <w:rPr>
          <w:rFonts w:ascii="仿宋_GB2312" w:eastAsia="仿宋_GB2312" w:hAnsi="仿宋_GB2312" w:cs="仿宋_GB2312" w:hint="eastAsia"/>
          <w:sz w:val="28"/>
        </w:rPr>
        <w:t>22、市场租赁费绩效目标表</w:t>
      </w:r>
    </w:p>
    <w:tbl>
      <w:tblPr>
        <w:tblW w:w="14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33"/>
        <w:gridCol w:w="2250"/>
        <w:gridCol w:w="2625"/>
        <w:gridCol w:w="2725"/>
        <w:gridCol w:w="1884"/>
        <w:gridCol w:w="2147"/>
      </w:tblGrid>
      <w:tr w:rsidR="0024730A">
        <w:trPr>
          <w:trHeight w:val="23"/>
          <w:jc w:val="center"/>
        </w:trPr>
        <w:tc>
          <w:tcPr>
            <w:tcW w:w="2433"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绩效目标</w:t>
            </w:r>
          </w:p>
        </w:tc>
        <w:tc>
          <w:tcPr>
            <w:tcW w:w="11631" w:type="dxa"/>
            <w:gridSpan w:val="5"/>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1、通过及时支付夏垫、邵府、建材市场的土地租赁费，保障市场正常运营。</w:t>
            </w:r>
          </w:p>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2、通过租赁场地</w:t>
            </w:r>
            <w:proofErr w:type="gramStart"/>
            <w:r>
              <w:rPr>
                <w:rFonts w:ascii="仿宋_GB2312" w:eastAsia="仿宋_GB2312" w:hAnsi="仿宋_GB2312" w:cs="仿宋_GB2312" w:hint="eastAsia"/>
              </w:rPr>
              <w:t>运营夏垫市场</w:t>
            </w:r>
            <w:proofErr w:type="gramEnd"/>
            <w:r>
              <w:rPr>
                <w:rFonts w:ascii="仿宋_GB2312" w:eastAsia="仿宋_GB2312" w:hAnsi="仿宋_GB2312" w:cs="仿宋_GB2312" w:hint="eastAsia"/>
              </w:rPr>
              <w:t>、邵府市场，建材市场，满足周边群众生活购物需求。</w:t>
            </w:r>
          </w:p>
        </w:tc>
      </w:tr>
      <w:tr w:rsidR="0024730A">
        <w:trPr>
          <w:cantSplit/>
          <w:trHeight w:val="23"/>
          <w:tblHeader/>
          <w:jc w:val="center"/>
        </w:trPr>
        <w:tc>
          <w:tcPr>
            <w:tcW w:w="2433"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一级指标</w:t>
            </w:r>
          </w:p>
        </w:tc>
        <w:tc>
          <w:tcPr>
            <w:tcW w:w="2250"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二级指标</w:t>
            </w:r>
          </w:p>
        </w:tc>
        <w:tc>
          <w:tcPr>
            <w:tcW w:w="2625"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三级指标</w:t>
            </w:r>
          </w:p>
        </w:tc>
        <w:tc>
          <w:tcPr>
            <w:tcW w:w="2725"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绩效指标描述</w:t>
            </w:r>
          </w:p>
        </w:tc>
        <w:tc>
          <w:tcPr>
            <w:tcW w:w="1884"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指标值</w:t>
            </w:r>
          </w:p>
        </w:tc>
        <w:tc>
          <w:tcPr>
            <w:tcW w:w="2147"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指标值确定依据</w:t>
            </w:r>
          </w:p>
        </w:tc>
      </w:tr>
      <w:tr w:rsidR="0024730A">
        <w:trPr>
          <w:cantSplit/>
          <w:trHeight w:val="23"/>
          <w:jc w:val="center"/>
        </w:trPr>
        <w:tc>
          <w:tcPr>
            <w:tcW w:w="2433" w:type="dxa"/>
            <w:vMerge w:val="restart"/>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产出指标</w:t>
            </w: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数量指标</w:t>
            </w:r>
          </w:p>
        </w:tc>
        <w:tc>
          <w:tcPr>
            <w:tcW w:w="2625" w:type="dxa"/>
            <w:vAlign w:val="center"/>
          </w:tcPr>
          <w:p w:rsidR="0024730A" w:rsidRDefault="007011AA">
            <w:pPr>
              <w:spacing w:line="300" w:lineRule="exact"/>
              <w:jc w:val="left"/>
              <w:rPr>
                <w:rFonts w:ascii="仿宋_GB2312" w:eastAsia="仿宋_GB2312" w:hAnsi="仿宋_GB2312" w:cs="仿宋_GB2312"/>
              </w:rPr>
            </w:pPr>
            <w:proofErr w:type="gramStart"/>
            <w:r>
              <w:rPr>
                <w:rFonts w:ascii="仿宋_GB2312" w:eastAsia="仿宋_GB2312" w:hAnsi="仿宋_GB2312" w:cs="仿宋_GB2312" w:hint="eastAsia"/>
              </w:rPr>
              <w:t>夏垫市场</w:t>
            </w:r>
            <w:proofErr w:type="gramEnd"/>
            <w:r>
              <w:rPr>
                <w:rFonts w:ascii="仿宋_GB2312" w:eastAsia="仿宋_GB2312" w:hAnsi="仿宋_GB2312" w:cs="仿宋_GB2312" w:hint="eastAsia"/>
              </w:rPr>
              <w:t>面积</w:t>
            </w:r>
          </w:p>
        </w:tc>
        <w:tc>
          <w:tcPr>
            <w:tcW w:w="2725" w:type="dxa"/>
            <w:vAlign w:val="center"/>
          </w:tcPr>
          <w:p w:rsidR="0024730A" w:rsidRDefault="007011AA">
            <w:pPr>
              <w:spacing w:line="300" w:lineRule="exact"/>
              <w:jc w:val="left"/>
              <w:rPr>
                <w:rFonts w:ascii="仿宋_GB2312" w:eastAsia="仿宋_GB2312" w:hAnsi="仿宋_GB2312" w:cs="仿宋_GB2312"/>
              </w:rPr>
            </w:pPr>
            <w:proofErr w:type="gramStart"/>
            <w:r>
              <w:rPr>
                <w:rFonts w:ascii="仿宋_GB2312" w:eastAsia="仿宋_GB2312" w:hAnsi="仿宋_GB2312" w:cs="仿宋_GB2312" w:hint="eastAsia"/>
              </w:rPr>
              <w:t>夏垫市场</w:t>
            </w:r>
            <w:proofErr w:type="gramEnd"/>
            <w:r>
              <w:rPr>
                <w:rFonts w:ascii="仿宋_GB2312" w:eastAsia="仿宋_GB2312" w:hAnsi="仿宋_GB2312" w:cs="仿宋_GB2312" w:hint="eastAsia"/>
              </w:rPr>
              <w:t>租赁场地运营</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49377.24平方米</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合同约定</w:t>
            </w:r>
          </w:p>
        </w:tc>
      </w:tr>
      <w:tr w:rsidR="0024730A">
        <w:trPr>
          <w:cantSplit/>
          <w:trHeight w:val="23"/>
          <w:jc w:val="center"/>
        </w:trPr>
        <w:tc>
          <w:tcPr>
            <w:tcW w:w="2433" w:type="dxa"/>
            <w:vMerge/>
            <w:vAlign w:val="center"/>
          </w:tcPr>
          <w:p w:rsidR="0024730A" w:rsidRDefault="0024730A">
            <w:pPr>
              <w:spacing w:line="300" w:lineRule="exact"/>
              <w:jc w:val="center"/>
              <w:rPr>
                <w:rFonts w:ascii="仿宋_GB2312" w:eastAsia="仿宋_GB2312" w:hAnsi="仿宋_GB2312" w:cs="仿宋_GB2312"/>
              </w:rPr>
            </w:pP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数量指标</w:t>
            </w:r>
          </w:p>
        </w:tc>
        <w:tc>
          <w:tcPr>
            <w:tcW w:w="262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邵府市场面积</w:t>
            </w:r>
          </w:p>
        </w:tc>
        <w:tc>
          <w:tcPr>
            <w:tcW w:w="272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邵府市场租赁场地运营</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20646平方米</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合同约定</w:t>
            </w:r>
          </w:p>
        </w:tc>
      </w:tr>
      <w:tr w:rsidR="0024730A">
        <w:trPr>
          <w:cantSplit/>
          <w:trHeight w:val="23"/>
          <w:jc w:val="center"/>
        </w:trPr>
        <w:tc>
          <w:tcPr>
            <w:tcW w:w="2433" w:type="dxa"/>
            <w:vMerge/>
            <w:vAlign w:val="center"/>
          </w:tcPr>
          <w:p w:rsidR="0024730A" w:rsidRDefault="0024730A">
            <w:pPr>
              <w:spacing w:line="300" w:lineRule="exact"/>
              <w:jc w:val="center"/>
              <w:rPr>
                <w:rFonts w:ascii="仿宋_GB2312" w:eastAsia="仿宋_GB2312" w:hAnsi="仿宋_GB2312" w:cs="仿宋_GB2312"/>
              </w:rPr>
            </w:pP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数量指标</w:t>
            </w:r>
          </w:p>
        </w:tc>
        <w:tc>
          <w:tcPr>
            <w:tcW w:w="262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小厂建材市场面积</w:t>
            </w:r>
          </w:p>
        </w:tc>
        <w:tc>
          <w:tcPr>
            <w:tcW w:w="272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小厂建材市场租赁场地</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8558.1平方米</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合同约定</w:t>
            </w:r>
          </w:p>
        </w:tc>
      </w:tr>
      <w:tr w:rsidR="0024730A">
        <w:trPr>
          <w:cantSplit/>
          <w:trHeight w:val="23"/>
          <w:jc w:val="center"/>
        </w:trPr>
        <w:tc>
          <w:tcPr>
            <w:tcW w:w="2433" w:type="dxa"/>
            <w:vMerge/>
            <w:vAlign w:val="center"/>
          </w:tcPr>
          <w:p w:rsidR="0024730A" w:rsidRDefault="0024730A">
            <w:pPr>
              <w:spacing w:line="300" w:lineRule="exact"/>
              <w:jc w:val="center"/>
              <w:rPr>
                <w:rFonts w:ascii="仿宋_GB2312" w:eastAsia="仿宋_GB2312" w:hAnsi="仿宋_GB2312" w:cs="仿宋_GB2312"/>
              </w:rPr>
            </w:pP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质量指标</w:t>
            </w:r>
          </w:p>
        </w:tc>
        <w:tc>
          <w:tcPr>
            <w:tcW w:w="2625" w:type="dxa"/>
            <w:vAlign w:val="center"/>
          </w:tcPr>
          <w:p w:rsidR="0024730A" w:rsidRDefault="007011AA">
            <w:pPr>
              <w:spacing w:line="300" w:lineRule="exact"/>
              <w:jc w:val="left"/>
              <w:rPr>
                <w:rFonts w:ascii="仿宋_GB2312" w:eastAsia="仿宋_GB2312" w:hAnsi="仿宋_GB2312" w:cs="仿宋_GB2312"/>
              </w:rPr>
            </w:pPr>
            <w:proofErr w:type="gramStart"/>
            <w:r>
              <w:rPr>
                <w:rFonts w:ascii="仿宋_GB2312" w:eastAsia="仿宋_GB2312" w:hAnsi="仿宋_GB2312" w:cs="仿宋_GB2312" w:hint="eastAsia"/>
              </w:rPr>
              <w:t>为了夏垫市场</w:t>
            </w:r>
            <w:proofErr w:type="gramEnd"/>
            <w:r>
              <w:rPr>
                <w:rFonts w:ascii="仿宋_GB2312" w:eastAsia="仿宋_GB2312" w:hAnsi="仿宋_GB2312" w:cs="仿宋_GB2312" w:hint="eastAsia"/>
              </w:rPr>
              <w:t>、邵府市场、建材市场平稳运行</w:t>
            </w:r>
          </w:p>
        </w:tc>
        <w:tc>
          <w:tcPr>
            <w:tcW w:w="272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三座市场正常营业</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100%</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实际工作需求</w:t>
            </w:r>
          </w:p>
        </w:tc>
      </w:tr>
      <w:tr w:rsidR="0024730A">
        <w:trPr>
          <w:cantSplit/>
          <w:trHeight w:val="23"/>
          <w:jc w:val="center"/>
        </w:trPr>
        <w:tc>
          <w:tcPr>
            <w:tcW w:w="2433" w:type="dxa"/>
            <w:vMerge/>
            <w:vAlign w:val="center"/>
          </w:tcPr>
          <w:p w:rsidR="0024730A" w:rsidRDefault="0024730A">
            <w:pPr>
              <w:spacing w:line="300" w:lineRule="exact"/>
              <w:jc w:val="center"/>
              <w:rPr>
                <w:rFonts w:ascii="仿宋_GB2312" w:eastAsia="仿宋_GB2312" w:hAnsi="仿宋_GB2312" w:cs="仿宋_GB2312"/>
              </w:rPr>
            </w:pP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时效指标</w:t>
            </w:r>
          </w:p>
        </w:tc>
        <w:tc>
          <w:tcPr>
            <w:tcW w:w="262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场地租赁</w:t>
            </w:r>
          </w:p>
        </w:tc>
        <w:tc>
          <w:tcPr>
            <w:tcW w:w="272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场地租赁时间</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1年</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合同约定</w:t>
            </w:r>
          </w:p>
        </w:tc>
      </w:tr>
      <w:tr w:rsidR="0024730A">
        <w:trPr>
          <w:cantSplit/>
          <w:trHeight w:val="23"/>
          <w:jc w:val="center"/>
        </w:trPr>
        <w:tc>
          <w:tcPr>
            <w:tcW w:w="2433" w:type="dxa"/>
            <w:vMerge/>
            <w:vAlign w:val="center"/>
          </w:tcPr>
          <w:p w:rsidR="0024730A" w:rsidRDefault="0024730A">
            <w:pPr>
              <w:spacing w:line="300" w:lineRule="exact"/>
              <w:jc w:val="center"/>
              <w:rPr>
                <w:rFonts w:ascii="仿宋_GB2312" w:eastAsia="仿宋_GB2312" w:hAnsi="仿宋_GB2312" w:cs="仿宋_GB2312"/>
              </w:rPr>
            </w:pP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成本指标</w:t>
            </w:r>
          </w:p>
        </w:tc>
        <w:tc>
          <w:tcPr>
            <w:tcW w:w="262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资金预算控制</w:t>
            </w:r>
          </w:p>
        </w:tc>
        <w:tc>
          <w:tcPr>
            <w:tcW w:w="272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资金预算范围内</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22.77万元</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合同约定</w:t>
            </w:r>
          </w:p>
        </w:tc>
      </w:tr>
      <w:tr w:rsidR="0024730A">
        <w:trPr>
          <w:cantSplit/>
          <w:trHeight w:val="23"/>
          <w:jc w:val="center"/>
        </w:trPr>
        <w:tc>
          <w:tcPr>
            <w:tcW w:w="2433" w:type="dxa"/>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效果指标</w:t>
            </w: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经济效益指标</w:t>
            </w:r>
          </w:p>
        </w:tc>
        <w:tc>
          <w:tcPr>
            <w:tcW w:w="2625" w:type="dxa"/>
            <w:vAlign w:val="center"/>
          </w:tcPr>
          <w:p w:rsidR="0024730A" w:rsidRDefault="007011AA">
            <w:pPr>
              <w:spacing w:line="300" w:lineRule="exact"/>
              <w:jc w:val="left"/>
              <w:rPr>
                <w:rFonts w:ascii="仿宋_GB2312" w:eastAsia="仿宋_GB2312" w:hAnsi="仿宋_GB2312" w:cs="仿宋_GB2312"/>
              </w:rPr>
            </w:pPr>
            <w:proofErr w:type="gramStart"/>
            <w:r>
              <w:rPr>
                <w:rFonts w:ascii="仿宋_GB2312" w:eastAsia="仿宋_GB2312" w:hAnsi="仿宋_GB2312" w:cs="仿宋_GB2312" w:hint="eastAsia"/>
              </w:rPr>
              <w:t>为了夏垫市场</w:t>
            </w:r>
            <w:proofErr w:type="gramEnd"/>
            <w:r>
              <w:rPr>
                <w:rFonts w:ascii="仿宋_GB2312" w:eastAsia="仿宋_GB2312" w:hAnsi="仿宋_GB2312" w:cs="仿宋_GB2312" w:hint="eastAsia"/>
              </w:rPr>
              <w:t>、邵府市场、建材市场平稳运行</w:t>
            </w:r>
          </w:p>
        </w:tc>
        <w:tc>
          <w:tcPr>
            <w:tcW w:w="272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三座市场正常营业</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100%</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实际工作需求</w:t>
            </w:r>
          </w:p>
        </w:tc>
      </w:tr>
      <w:tr w:rsidR="0024730A">
        <w:trPr>
          <w:cantSplit/>
          <w:trHeight w:val="23"/>
          <w:jc w:val="center"/>
        </w:trPr>
        <w:tc>
          <w:tcPr>
            <w:tcW w:w="2433" w:type="dxa"/>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满意度指标</w:t>
            </w: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服务对象满意度指标</w:t>
            </w:r>
          </w:p>
        </w:tc>
        <w:tc>
          <w:tcPr>
            <w:tcW w:w="262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三座市场周边群众</w:t>
            </w:r>
          </w:p>
        </w:tc>
        <w:tc>
          <w:tcPr>
            <w:tcW w:w="272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达到满意</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≥90%</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调查问卷</w:t>
            </w:r>
          </w:p>
        </w:tc>
      </w:tr>
    </w:tbl>
    <w:p w:rsidR="0024730A" w:rsidRDefault="007011AA">
      <w:pPr>
        <w:ind w:firstLineChars="200" w:firstLine="560"/>
        <w:jc w:val="left"/>
        <w:outlineLvl w:val="1"/>
        <w:rPr>
          <w:rFonts w:ascii="仿宋_GB2312" w:eastAsia="仿宋_GB2312" w:hAnsi="仿宋_GB2312" w:cs="仿宋_GB2312"/>
          <w:sz w:val="28"/>
        </w:rPr>
      </w:pPr>
      <w:r>
        <w:rPr>
          <w:rFonts w:ascii="仿宋_GB2312" w:eastAsia="仿宋_GB2312" w:hAnsi="仿宋_GB2312" w:cs="仿宋_GB2312" w:hint="eastAsia"/>
          <w:sz w:val="28"/>
        </w:rPr>
        <w:t>23、</w:t>
      </w:r>
      <w:proofErr w:type="gramStart"/>
      <w:r>
        <w:rPr>
          <w:rFonts w:ascii="仿宋_GB2312" w:eastAsia="仿宋_GB2312" w:hAnsi="仿宋_GB2312" w:cs="仿宋_GB2312" w:hint="eastAsia"/>
          <w:sz w:val="28"/>
        </w:rPr>
        <w:t>夏垫市场</w:t>
      </w:r>
      <w:proofErr w:type="gramEnd"/>
      <w:r>
        <w:rPr>
          <w:rFonts w:ascii="仿宋_GB2312" w:eastAsia="仿宋_GB2312" w:hAnsi="仿宋_GB2312" w:cs="仿宋_GB2312" w:hint="eastAsia"/>
          <w:sz w:val="28"/>
        </w:rPr>
        <w:t>改造提升工程绩效目标表</w:t>
      </w:r>
    </w:p>
    <w:tbl>
      <w:tblPr>
        <w:tblW w:w="14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33"/>
        <w:gridCol w:w="2250"/>
        <w:gridCol w:w="2274"/>
        <w:gridCol w:w="3076"/>
        <w:gridCol w:w="1884"/>
        <w:gridCol w:w="2147"/>
      </w:tblGrid>
      <w:tr w:rsidR="0024730A">
        <w:trPr>
          <w:trHeight w:val="23"/>
          <w:jc w:val="center"/>
        </w:trPr>
        <w:tc>
          <w:tcPr>
            <w:tcW w:w="2433"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绩效目标</w:t>
            </w:r>
          </w:p>
        </w:tc>
        <w:tc>
          <w:tcPr>
            <w:tcW w:w="11631" w:type="dxa"/>
            <w:gridSpan w:val="5"/>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w:t>
            </w:r>
            <w:proofErr w:type="gramStart"/>
            <w:r>
              <w:rPr>
                <w:rFonts w:ascii="仿宋_GB2312" w:eastAsia="仿宋_GB2312" w:hAnsi="仿宋_GB2312" w:cs="仿宋_GB2312" w:hint="eastAsia"/>
              </w:rPr>
              <w:t>夏垫市场</w:t>
            </w:r>
            <w:proofErr w:type="gramEnd"/>
            <w:r>
              <w:rPr>
                <w:rFonts w:ascii="仿宋_GB2312" w:eastAsia="仿宋_GB2312" w:hAnsi="仿宋_GB2312" w:cs="仿宋_GB2312" w:hint="eastAsia"/>
              </w:rPr>
              <w:t>改造提升工程为县2019年惠民实事工程，通过改造提升彻底解决占道经营问题，提升市场品味，改善周边居民购物环境。</w:t>
            </w:r>
          </w:p>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2、通过改造提升，彻底解决占道经营问题，</w:t>
            </w:r>
            <w:proofErr w:type="gramStart"/>
            <w:r>
              <w:rPr>
                <w:rFonts w:ascii="仿宋_GB2312" w:eastAsia="仿宋_GB2312" w:hAnsi="仿宋_GB2312" w:cs="仿宋_GB2312" w:hint="eastAsia"/>
              </w:rPr>
              <w:t>分行划市清晰</w:t>
            </w:r>
            <w:proofErr w:type="gramEnd"/>
            <w:r>
              <w:rPr>
                <w:rFonts w:ascii="仿宋_GB2312" w:eastAsia="仿宋_GB2312" w:hAnsi="仿宋_GB2312" w:cs="仿宋_GB2312" w:hint="eastAsia"/>
              </w:rPr>
              <w:t>，环境整洁，规范经营。</w:t>
            </w:r>
          </w:p>
        </w:tc>
      </w:tr>
      <w:tr w:rsidR="0024730A">
        <w:trPr>
          <w:cantSplit/>
          <w:trHeight w:val="23"/>
          <w:tblHeader/>
          <w:jc w:val="center"/>
        </w:trPr>
        <w:tc>
          <w:tcPr>
            <w:tcW w:w="2433"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一级指标</w:t>
            </w:r>
          </w:p>
        </w:tc>
        <w:tc>
          <w:tcPr>
            <w:tcW w:w="2250"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二级指标</w:t>
            </w:r>
          </w:p>
        </w:tc>
        <w:tc>
          <w:tcPr>
            <w:tcW w:w="2274"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三级指标</w:t>
            </w:r>
          </w:p>
        </w:tc>
        <w:tc>
          <w:tcPr>
            <w:tcW w:w="3076"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绩效指标描述</w:t>
            </w:r>
          </w:p>
        </w:tc>
        <w:tc>
          <w:tcPr>
            <w:tcW w:w="1884"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指标值</w:t>
            </w:r>
          </w:p>
        </w:tc>
        <w:tc>
          <w:tcPr>
            <w:tcW w:w="2147"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指标值确定依据</w:t>
            </w:r>
          </w:p>
        </w:tc>
      </w:tr>
      <w:tr w:rsidR="0024730A">
        <w:trPr>
          <w:cantSplit/>
          <w:trHeight w:val="23"/>
          <w:jc w:val="center"/>
        </w:trPr>
        <w:tc>
          <w:tcPr>
            <w:tcW w:w="2433" w:type="dxa"/>
            <w:vMerge w:val="restart"/>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产出指标</w:t>
            </w: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数量指标</w:t>
            </w:r>
          </w:p>
        </w:tc>
        <w:tc>
          <w:tcPr>
            <w:tcW w:w="227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市场硬化</w:t>
            </w:r>
          </w:p>
        </w:tc>
        <w:tc>
          <w:tcPr>
            <w:tcW w:w="3076"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硬化全部市场地面</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27049平方米</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图纸设计</w:t>
            </w:r>
          </w:p>
        </w:tc>
      </w:tr>
      <w:tr w:rsidR="0024730A">
        <w:trPr>
          <w:cantSplit/>
          <w:trHeight w:val="23"/>
          <w:jc w:val="center"/>
        </w:trPr>
        <w:tc>
          <w:tcPr>
            <w:tcW w:w="2433" w:type="dxa"/>
            <w:vMerge/>
            <w:vAlign w:val="center"/>
          </w:tcPr>
          <w:p w:rsidR="0024730A" w:rsidRDefault="0024730A">
            <w:pPr>
              <w:spacing w:line="300" w:lineRule="exact"/>
              <w:jc w:val="center"/>
              <w:rPr>
                <w:rFonts w:ascii="仿宋_GB2312" w:eastAsia="仿宋_GB2312" w:hAnsi="仿宋_GB2312" w:cs="仿宋_GB2312"/>
              </w:rPr>
            </w:pP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数量指标</w:t>
            </w:r>
          </w:p>
        </w:tc>
        <w:tc>
          <w:tcPr>
            <w:tcW w:w="227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管理室公厕</w:t>
            </w:r>
          </w:p>
        </w:tc>
        <w:tc>
          <w:tcPr>
            <w:tcW w:w="3076"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新建市场管理室公厕</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155平方米</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图纸设计</w:t>
            </w:r>
          </w:p>
        </w:tc>
      </w:tr>
      <w:tr w:rsidR="0024730A">
        <w:trPr>
          <w:cantSplit/>
          <w:trHeight w:val="23"/>
          <w:jc w:val="center"/>
        </w:trPr>
        <w:tc>
          <w:tcPr>
            <w:tcW w:w="2433" w:type="dxa"/>
            <w:vMerge/>
            <w:vAlign w:val="center"/>
          </w:tcPr>
          <w:p w:rsidR="0024730A" w:rsidRDefault="0024730A">
            <w:pPr>
              <w:spacing w:line="300" w:lineRule="exact"/>
              <w:jc w:val="center"/>
              <w:rPr>
                <w:rFonts w:ascii="仿宋_GB2312" w:eastAsia="仿宋_GB2312" w:hAnsi="仿宋_GB2312" w:cs="仿宋_GB2312"/>
              </w:rPr>
            </w:pP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数量指标</w:t>
            </w:r>
          </w:p>
        </w:tc>
        <w:tc>
          <w:tcPr>
            <w:tcW w:w="227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棚亭货架</w:t>
            </w:r>
          </w:p>
        </w:tc>
        <w:tc>
          <w:tcPr>
            <w:tcW w:w="3076"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市场用棚亭货架</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200套</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采购清单</w:t>
            </w:r>
          </w:p>
        </w:tc>
      </w:tr>
      <w:tr w:rsidR="0024730A">
        <w:trPr>
          <w:cantSplit/>
          <w:trHeight w:val="23"/>
          <w:jc w:val="center"/>
        </w:trPr>
        <w:tc>
          <w:tcPr>
            <w:tcW w:w="2433" w:type="dxa"/>
            <w:vMerge/>
            <w:vAlign w:val="center"/>
          </w:tcPr>
          <w:p w:rsidR="0024730A" w:rsidRDefault="0024730A">
            <w:pPr>
              <w:spacing w:line="300" w:lineRule="exact"/>
              <w:jc w:val="center"/>
              <w:rPr>
                <w:rFonts w:ascii="仿宋_GB2312" w:eastAsia="仿宋_GB2312" w:hAnsi="仿宋_GB2312" w:cs="仿宋_GB2312"/>
              </w:rPr>
            </w:pP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数量指标</w:t>
            </w:r>
          </w:p>
        </w:tc>
        <w:tc>
          <w:tcPr>
            <w:tcW w:w="227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咨询服务</w:t>
            </w:r>
          </w:p>
        </w:tc>
        <w:tc>
          <w:tcPr>
            <w:tcW w:w="3076"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图纸设计、造价咨询、工程监理</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9.3万元</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咨询合同</w:t>
            </w:r>
          </w:p>
        </w:tc>
      </w:tr>
      <w:tr w:rsidR="0024730A">
        <w:trPr>
          <w:cantSplit/>
          <w:trHeight w:val="23"/>
          <w:jc w:val="center"/>
        </w:trPr>
        <w:tc>
          <w:tcPr>
            <w:tcW w:w="2433" w:type="dxa"/>
            <w:vMerge/>
            <w:vAlign w:val="center"/>
          </w:tcPr>
          <w:p w:rsidR="0024730A" w:rsidRDefault="0024730A">
            <w:pPr>
              <w:spacing w:line="300" w:lineRule="exact"/>
              <w:jc w:val="center"/>
              <w:rPr>
                <w:rFonts w:ascii="仿宋_GB2312" w:eastAsia="仿宋_GB2312" w:hAnsi="仿宋_GB2312" w:cs="仿宋_GB2312"/>
              </w:rPr>
            </w:pP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质量指标</w:t>
            </w:r>
          </w:p>
        </w:tc>
        <w:tc>
          <w:tcPr>
            <w:tcW w:w="227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合格率</w:t>
            </w:r>
          </w:p>
        </w:tc>
        <w:tc>
          <w:tcPr>
            <w:tcW w:w="3076"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通过验收</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100%</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验收报告</w:t>
            </w:r>
          </w:p>
        </w:tc>
      </w:tr>
      <w:tr w:rsidR="0024730A">
        <w:trPr>
          <w:cantSplit/>
          <w:trHeight w:val="23"/>
          <w:jc w:val="center"/>
        </w:trPr>
        <w:tc>
          <w:tcPr>
            <w:tcW w:w="2433" w:type="dxa"/>
            <w:vMerge/>
            <w:vAlign w:val="center"/>
          </w:tcPr>
          <w:p w:rsidR="0024730A" w:rsidRDefault="0024730A">
            <w:pPr>
              <w:spacing w:line="300" w:lineRule="exact"/>
              <w:jc w:val="center"/>
              <w:rPr>
                <w:rFonts w:ascii="仿宋_GB2312" w:eastAsia="仿宋_GB2312" w:hAnsi="仿宋_GB2312" w:cs="仿宋_GB2312"/>
              </w:rPr>
            </w:pP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时效指标</w:t>
            </w:r>
          </w:p>
        </w:tc>
        <w:tc>
          <w:tcPr>
            <w:tcW w:w="227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完成时间</w:t>
            </w:r>
          </w:p>
        </w:tc>
        <w:tc>
          <w:tcPr>
            <w:tcW w:w="3076"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质保金支付时间</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≤12月份</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合同约定</w:t>
            </w:r>
          </w:p>
        </w:tc>
      </w:tr>
      <w:tr w:rsidR="0024730A">
        <w:trPr>
          <w:cantSplit/>
          <w:trHeight w:val="23"/>
          <w:jc w:val="center"/>
        </w:trPr>
        <w:tc>
          <w:tcPr>
            <w:tcW w:w="2433" w:type="dxa"/>
            <w:vMerge/>
            <w:vAlign w:val="center"/>
          </w:tcPr>
          <w:p w:rsidR="0024730A" w:rsidRDefault="0024730A">
            <w:pPr>
              <w:spacing w:line="300" w:lineRule="exact"/>
              <w:jc w:val="center"/>
              <w:rPr>
                <w:rFonts w:ascii="仿宋_GB2312" w:eastAsia="仿宋_GB2312" w:hAnsi="仿宋_GB2312" w:cs="仿宋_GB2312"/>
              </w:rPr>
            </w:pP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成本指标</w:t>
            </w:r>
          </w:p>
        </w:tc>
        <w:tc>
          <w:tcPr>
            <w:tcW w:w="227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资金预算控制</w:t>
            </w:r>
          </w:p>
        </w:tc>
        <w:tc>
          <w:tcPr>
            <w:tcW w:w="3076"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资金预算范围内</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≤211万元</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合同约定</w:t>
            </w:r>
          </w:p>
        </w:tc>
      </w:tr>
      <w:tr w:rsidR="0024730A">
        <w:trPr>
          <w:cantSplit/>
          <w:trHeight w:val="23"/>
          <w:jc w:val="center"/>
        </w:trPr>
        <w:tc>
          <w:tcPr>
            <w:tcW w:w="2433" w:type="dxa"/>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效果指标</w:t>
            </w: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可持续影响指标</w:t>
            </w:r>
          </w:p>
        </w:tc>
        <w:tc>
          <w:tcPr>
            <w:tcW w:w="227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时效</w:t>
            </w:r>
          </w:p>
        </w:tc>
        <w:tc>
          <w:tcPr>
            <w:tcW w:w="3076"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可持续使用时间</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≥5年</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实际使用情况</w:t>
            </w:r>
          </w:p>
        </w:tc>
      </w:tr>
      <w:tr w:rsidR="0024730A">
        <w:trPr>
          <w:cantSplit/>
          <w:trHeight w:val="23"/>
          <w:jc w:val="center"/>
        </w:trPr>
        <w:tc>
          <w:tcPr>
            <w:tcW w:w="2433" w:type="dxa"/>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满意度指标</w:t>
            </w: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服务对象满意度指标</w:t>
            </w:r>
          </w:p>
        </w:tc>
        <w:tc>
          <w:tcPr>
            <w:tcW w:w="227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综合满意度</w:t>
            </w:r>
          </w:p>
        </w:tc>
        <w:tc>
          <w:tcPr>
            <w:tcW w:w="3076"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市场商户及购物群众</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≥90%</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调查问卷</w:t>
            </w:r>
          </w:p>
        </w:tc>
      </w:tr>
    </w:tbl>
    <w:p w:rsidR="0024730A" w:rsidRDefault="007011AA">
      <w:pPr>
        <w:ind w:firstLineChars="200" w:firstLine="560"/>
        <w:jc w:val="left"/>
        <w:outlineLvl w:val="1"/>
        <w:rPr>
          <w:rFonts w:ascii="仿宋_GB2312" w:eastAsia="仿宋_GB2312" w:hAnsi="仿宋_GB2312" w:cs="仿宋_GB2312"/>
          <w:sz w:val="28"/>
        </w:rPr>
      </w:pPr>
      <w:r>
        <w:rPr>
          <w:rFonts w:ascii="仿宋_GB2312" w:eastAsia="仿宋_GB2312" w:hAnsi="仿宋_GB2312" w:cs="仿宋_GB2312" w:hint="eastAsia"/>
          <w:sz w:val="28"/>
        </w:rPr>
        <w:t>24、政府购买人员服务费绩效目标表</w:t>
      </w:r>
    </w:p>
    <w:tbl>
      <w:tblPr>
        <w:tblW w:w="14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33"/>
        <w:gridCol w:w="2250"/>
        <w:gridCol w:w="2625"/>
        <w:gridCol w:w="2725"/>
        <w:gridCol w:w="1884"/>
        <w:gridCol w:w="2147"/>
      </w:tblGrid>
      <w:tr w:rsidR="0024730A">
        <w:trPr>
          <w:trHeight w:val="23"/>
          <w:jc w:val="center"/>
        </w:trPr>
        <w:tc>
          <w:tcPr>
            <w:tcW w:w="2433"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绩效目标</w:t>
            </w:r>
          </w:p>
        </w:tc>
        <w:tc>
          <w:tcPr>
            <w:tcW w:w="11631" w:type="dxa"/>
            <w:gridSpan w:val="5"/>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1、通过项目的开展更好地完成各项工作。</w:t>
            </w:r>
          </w:p>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2、通过项目的开展提高工作效率。</w:t>
            </w:r>
          </w:p>
        </w:tc>
      </w:tr>
      <w:tr w:rsidR="0024730A">
        <w:trPr>
          <w:cantSplit/>
          <w:trHeight w:val="23"/>
          <w:tblHeader/>
          <w:jc w:val="center"/>
        </w:trPr>
        <w:tc>
          <w:tcPr>
            <w:tcW w:w="2433"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一级指标</w:t>
            </w:r>
          </w:p>
        </w:tc>
        <w:tc>
          <w:tcPr>
            <w:tcW w:w="2250"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二级指标</w:t>
            </w:r>
          </w:p>
        </w:tc>
        <w:tc>
          <w:tcPr>
            <w:tcW w:w="2625"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三级指标</w:t>
            </w:r>
          </w:p>
        </w:tc>
        <w:tc>
          <w:tcPr>
            <w:tcW w:w="2725"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绩效指标描述</w:t>
            </w:r>
          </w:p>
        </w:tc>
        <w:tc>
          <w:tcPr>
            <w:tcW w:w="1884"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指标值</w:t>
            </w:r>
          </w:p>
        </w:tc>
        <w:tc>
          <w:tcPr>
            <w:tcW w:w="2147"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指标值确定依据</w:t>
            </w:r>
          </w:p>
        </w:tc>
      </w:tr>
      <w:tr w:rsidR="0024730A">
        <w:trPr>
          <w:cantSplit/>
          <w:trHeight w:val="23"/>
          <w:jc w:val="center"/>
        </w:trPr>
        <w:tc>
          <w:tcPr>
            <w:tcW w:w="2433" w:type="dxa"/>
            <w:vMerge w:val="restart"/>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产出指标</w:t>
            </w: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数量指标</w:t>
            </w:r>
          </w:p>
        </w:tc>
        <w:tc>
          <w:tcPr>
            <w:tcW w:w="262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政府采购</w:t>
            </w:r>
          </w:p>
        </w:tc>
        <w:tc>
          <w:tcPr>
            <w:tcW w:w="272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政府采购数量</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22人</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请示</w:t>
            </w:r>
          </w:p>
        </w:tc>
      </w:tr>
      <w:tr w:rsidR="0024730A">
        <w:trPr>
          <w:cantSplit/>
          <w:trHeight w:val="23"/>
          <w:jc w:val="center"/>
        </w:trPr>
        <w:tc>
          <w:tcPr>
            <w:tcW w:w="2433" w:type="dxa"/>
            <w:vMerge/>
            <w:vAlign w:val="center"/>
          </w:tcPr>
          <w:p w:rsidR="0024730A" w:rsidRDefault="0024730A">
            <w:pPr>
              <w:spacing w:line="300" w:lineRule="exact"/>
              <w:jc w:val="center"/>
              <w:rPr>
                <w:rFonts w:ascii="仿宋_GB2312" w:eastAsia="仿宋_GB2312" w:hAnsi="仿宋_GB2312" w:cs="仿宋_GB2312"/>
              </w:rPr>
            </w:pP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质量指标</w:t>
            </w:r>
          </w:p>
        </w:tc>
        <w:tc>
          <w:tcPr>
            <w:tcW w:w="262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政府采购项目</w:t>
            </w:r>
          </w:p>
        </w:tc>
        <w:tc>
          <w:tcPr>
            <w:tcW w:w="272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采购项目的程序规范性</w:t>
            </w:r>
          </w:p>
        </w:tc>
        <w:tc>
          <w:tcPr>
            <w:tcW w:w="1884" w:type="dxa"/>
            <w:vAlign w:val="center"/>
          </w:tcPr>
          <w:p w:rsidR="0024730A" w:rsidRDefault="0024730A">
            <w:pPr>
              <w:spacing w:line="300" w:lineRule="exact"/>
              <w:jc w:val="left"/>
              <w:rPr>
                <w:rFonts w:ascii="仿宋_GB2312" w:eastAsia="仿宋_GB2312" w:hAnsi="仿宋_GB2312" w:cs="仿宋_GB2312"/>
              </w:rPr>
            </w:pP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合同</w:t>
            </w:r>
          </w:p>
        </w:tc>
      </w:tr>
      <w:tr w:rsidR="0024730A">
        <w:trPr>
          <w:cantSplit/>
          <w:trHeight w:val="23"/>
          <w:jc w:val="center"/>
        </w:trPr>
        <w:tc>
          <w:tcPr>
            <w:tcW w:w="2433" w:type="dxa"/>
            <w:vMerge/>
            <w:vAlign w:val="center"/>
          </w:tcPr>
          <w:p w:rsidR="0024730A" w:rsidRDefault="0024730A">
            <w:pPr>
              <w:spacing w:line="300" w:lineRule="exact"/>
              <w:jc w:val="center"/>
              <w:rPr>
                <w:rFonts w:ascii="仿宋_GB2312" w:eastAsia="仿宋_GB2312" w:hAnsi="仿宋_GB2312" w:cs="仿宋_GB2312"/>
              </w:rPr>
            </w:pP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时效指标</w:t>
            </w:r>
          </w:p>
        </w:tc>
        <w:tc>
          <w:tcPr>
            <w:tcW w:w="262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工资、保险及服务费支出</w:t>
            </w:r>
          </w:p>
        </w:tc>
        <w:tc>
          <w:tcPr>
            <w:tcW w:w="272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按月支出各项费用</w:t>
            </w:r>
          </w:p>
        </w:tc>
        <w:tc>
          <w:tcPr>
            <w:tcW w:w="1884" w:type="dxa"/>
            <w:vAlign w:val="center"/>
          </w:tcPr>
          <w:p w:rsidR="0024730A" w:rsidRDefault="0024730A">
            <w:pPr>
              <w:spacing w:line="300" w:lineRule="exact"/>
              <w:jc w:val="left"/>
              <w:rPr>
                <w:rFonts w:ascii="仿宋_GB2312" w:eastAsia="仿宋_GB2312" w:hAnsi="仿宋_GB2312" w:cs="仿宋_GB2312"/>
              </w:rPr>
            </w:pP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支出明细账</w:t>
            </w:r>
          </w:p>
        </w:tc>
      </w:tr>
      <w:tr w:rsidR="0024730A">
        <w:trPr>
          <w:cantSplit/>
          <w:trHeight w:val="23"/>
          <w:jc w:val="center"/>
        </w:trPr>
        <w:tc>
          <w:tcPr>
            <w:tcW w:w="2433" w:type="dxa"/>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效果指标</w:t>
            </w: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社会效益指标</w:t>
            </w:r>
          </w:p>
        </w:tc>
        <w:tc>
          <w:tcPr>
            <w:tcW w:w="262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能够胜任工作要求</w:t>
            </w:r>
          </w:p>
        </w:tc>
        <w:tc>
          <w:tcPr>
            <w:tcW w:w="272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圆满完成工作任务</w:t>
            </w:r>
          </w:p>
        </w:tc>
        <w:tc>
          <w:tcPr>
            <w:tcW w:w="1884" w:type="dxa"/>
            <w:vAlign w:val="center"/>
          </w:tcPr>
          <w:p w:rsidR="0024730A" w:rsidRDefault="0024730A">
            <w:pPr>
              <w:spacing w:line="300" w:lineRule="exact"/>
              <w:jc w:val="left"/>
              <w:rPr>
                <w:rFonts w:ascii="仿宋_GB2312" w:eastAsia="仿宋_GB2312" w:hAnsi="仿宋_GB2312" w:cs="仿宋_GB2312"/>
              </w:rPr>
            </w:pP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年终考核</w:t>
            </w:r>
          </w:p>
        </w:tc>
      </w:tr>
      <w:tr w:rsidR="0024730A">
        <w:trPr>
          <w:cantSplit/>
          <w:trHeight w:val="23"/>
          <w:jc w:val="center"/>
        </w:trPr>
        <w:tc>
          <w:tcPr>
            <w:tcW w:w="2433" w:type="dxa"/>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满意度指标</w:t>
            </w: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服务对象满意度指标</w:t>
            </w:r>
          </w:p>
        </w:tc>
        <w:tc>
          <w:tcPr>
            <w:tcW w:w="262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单位职工</w:t>
            </w:r>
          </w:p>
        </w:tc>
        <w:tc>
          <w:tcPr>
            <w:tcW w:w="2725"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单位职工满意度</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≥95%</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职工满意度调查</w:t>
            </w:r>
          </w:p>
        </w:tc>
      </w:tr>
    </w:tbl>
    <w:p w:rsidR="0024730A" w:rsidRDefault="007011AA">
      <w:pPr>
        <w:ind w:firstLineChars="200" w:firstLine="560"/>
        <w:jc w:val="left"/>
        <w:outlineLvl w:val="1"/>
        <w:rPr>
          <w:rFonts w:ascii="仿宋_GB2312" w:eastAsia="仿宋_GB2312" w:hAnsi="仿宋_GB2312" w:cs="仿宋_GB2312"/>
          <w:sz w:val="28"/>
        </w:rPr>
      </w:pPr>
      <w:r>
        <w:rPr>
          <w:rFonts w:ascii="仿宋_GB2312" w:eastAsia="仿宋_GB2312" w:hAnsi="仿宋_GB2312" w:cs="仿宋_GB2312" w:hint="eastAsia"/>
          <w:sz w:val="28"/>
        </w:rPr>
        <w:t>25、专利资助项目经费绩效目标表</w:t>
      </w:r>
    </w:p>
    <w:tbl>
      <w:tblPr>
        <w:tblW w:w="14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33"/>
        <w:gridCol w:w="2250"/>
        <w:gridCol w:w="2169"/>
        <w:gridCol w:w="3181"/>
        <w:gridCol w:w="1884"/>
        <w:gridCol w:w="2147"/>
      </w:tblGrid>
      <w:tr w:rsidR="0024730A">
        <w:trPr>
          <w:trHeight w:val="23"/>
          <w:jc w:val="center"/>
        </w:trPr>
        <w:tc>
          <w:tcPr>
            <w:tcW w:w="2433"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绩效目标</w:t>
            </w:r>
          </w:p>
        </w:tc>
        <w:tc>
          <w:tcPr>
            <w:tcW w:w="11631" w:type="dxa"/>
            <w:gridSpan w:val="5"/>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1、通过项目的开展鼓励企业科技创新，促进我县自主创新成果知识产权化。</w:t>
            </w:r>
          </w:p>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2、通过项目的开展推动以科技创新为核心，促进我县自主创新成果知识产权化，鼓励企业发明创造和申请专利的积极性。</w:t>
            </w:r>
          </w:p>
        </w:tc>
      </w:tr>
      <w:tr w:rsidR="0024730A">
        <w:trPr>
          <w:cantSplit/>
          <w:trHeight w:val="23"/>
          <w:tblHeader/>
          <w:jc w:val="center"/>
        </w:trPr>
        <w:tc>
          <w:tcPr>
            <w:tcW w:w="2433"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一级指标</w:t>
            </w:r>
          </w:p>
        </w:tc>
        <w:tc>
          <w:tcPr>
            <w:tcW w:w="2250"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二级指标</w:t>
            </w:r>
          </w:p>
        </w:tc>
        <w:tc>
          <w:tcPr>
            <w:tcW w:w="2169"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三级指标</w:t>
            </w:r>
          </w:p>
        </w:tc>
        <w:tc>
          <w:tcPr>
            <w:tcW w:w="3181"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绩效指标描述</w:t>
            </w:r>
          </w:p>
        </w:tc>
        <w:tc>
          <w:tcPr>
            <w:tcW w:w="1884"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指标值</w:t>
            </w:r>
          </w:p>
        </w:tc>
        <w:tc>
          <w:tcPr>
            <w:tcW w:w="2147" w:type="dxa"/>
            <w:vAlign w:val="center"/>
          </w:tcPr>
          <w:p w:rsidR="0024730A" w:rsidRDefault="007011AA">
            <w:pPr>
              <w:spacing w:line="300" w:lineRule="exact"/>
              <w:jc w:val="center"/>
              <w:rPr>
                <w:rFonts w:ascii="仿宋_GB2312" w:eastAsia="仿宋_GB2312" w:hAnsi="仿宋_GB2312" w:cs="仿宋_GB2312"/>
                <w:b/>
              </w:rPr>
            </w:pPr>
            <w:r>
              <w:rPr>
                <w:rFonts w:ascii="仿宋_GB2312" w:eastAsia="仿宋_GB2312" w:hAnsi="仿宋_GB2312" w:cs="仿宋_GB2312" w:hint="eastAsia"/>
                <w:b/>
              </w:rPr>
              <w:t>指标值确定依据</w:t>
            </w:r>
          </w:p>
        </w:tc>
      </w:tr>
      <w:tr w:rsidR="0024730A">
        <w:trPr>
          <w:cantSplit/>
          <w:trHeight w:val="23"/>
          <w:jc w:val="center"/>
        </w:trPr>
        <w:tc>
          <w:tcPr>
            <w:tcW w:w="2433" w:type="dxa"/>
            <w:vMerge w:val="restart"/>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产出指标</w:t>
            </w: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数量指标</w:t>
            </w:r>
          </w:p>
        </w:tc>
        <w:tc>
          <w:tcPr>
            <w:tcW w:w="2169"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 xml:space="preserve">件数                </w:t>
            </w:r>
          </w:p>
        </w:tc>
        <w:tc>
          <w:tcPr>
            <w:tcW w:w="318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2018专利授权件数</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211件</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专利授权证书</w:t>
            </w:r>
          </w:p>
        </w:tc>
      </w:tr>
      <w:tr w:rsidR="0024730A">
        <w:trPr>
          <w:cantSplit/>
          <w:trHeight w:val="23"/>
          <w:jc w:val="center"/>
        </w:trPr>
        <w:tc>
          <w:tcPr>
            <w:tcW w:w="2433" w:type="dxa"/>
            <w:vMerge/>
            <w:vAlign w:val="center"/>
          </w:tcPr>
          <w:p w:rsidR="0024730A" w:rsidRDefault="0024730A">
            <w:pPr>
              <w:spacing w:line="300" w:lineRule="exact"/>
              <w:jc w:val="center"/>
              <w:rPr>
                <w:rFonts w:ascii="仿宋_GB2312" w:eastAsia="仿宋_GB2312" w:hAnsi="仿宋_GB2312" w:cs="仿宋_GB2312"/>
              </w:rPr>
            </w:pP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数量指标</w:t>
            </w:r>
          </w:p>
        </w:tc>
        <w:tc>
          <w:tcPr>
            <w:tcW w:w="2169"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 xml:space="preserve">件数                </w:t>
            </w:r>
          </w:p>
        </w:tc>
        <w:tc>
          <w:tcPr>
            <w:tcW w:w="318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2019专利授权件数</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380件</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专利授权证书</w:t>
            </w:r>
          </w:p>
        </w:tc>
      </w:tr>
      <w:tr w:rsidR="0024730A">
        <w:trPr>
          <w:cantSplit/>
          <w:trHeight w:val="23"/>
          <w:jc w:val="center"/>
        </w:trPr>
        <w:tc>
          <w:tcPr>
            <w:tcW w:w="2433" w:type="dxa"/>
            <w:vMerge/>
            <w:vAlign w:val="center"/>
          </w:tcPr>
          <w:p w:rsidR="0024730A" w:rsidRDefault="0024730A">
            <w:pPr>
              <w:spacing w:line="300" w:lineRule="exact"/>
              <w:jc w:val="center"/>
              <w:rPr>
                <w:rFonts w:ascii="仿宋_GB2312" w:eastAsia="仿宋_GB2312" w:hAnsi="仿宋_GB2312" w:cs="仿宋_GB2312"/>
              </w:rPr>
            </w:pP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质量指标</w:t>
            </w:r>
          </w:p>
        </w:tc>
        <w:tc>
          <w:tcPr>
            <w:tcW w:w="2169"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补助标准</w:t>
            </w:r>
          </w:p>
        </w:tc>
        <w:tc>
          <w:tcPr>
            <w:tcW w:w="318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发明专利每件资助3000元</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300元</w:t>
            </w:r>
          </w:p>
        </w:tc>
        <w:tc>
          <w:tcPr>
            <w:tcW w:w="2147" w:type="dxa"/>
            <w:vAlign w:val="center"/>
          </w:tcPr>
          <w:p w:rsidR="0024730A" w:rsidRDefault="007011AA">
            <w:pPr>
              <w:spacing w:line="300" w:lineRule="exact"/>
              <w:jc w:val="left"/>
              <w:rPr>
                <w:rFonts w:ascii="仿宋_GB2312" w:eastAsia="仿宋_GB2312" w:hAnsi="仿宋_GB2312" w:cs="仿宋_GB2312"/>
              </w:rPr>
            </w:pPr>
            <w:proofErr w:type="gramStart"/>
            <w:r>
              <w:rPr>
                <w:rFonts w:ascii="仿宋_GB2312" w:eastAsia="仿宋_GB2312" w:hAnsi="仿宋_GB2312" w:cs="仿宋_GB2312" w:hint="eastAsia"/>
              </w:rPr>
              <w:t>廊财教</w:t>
            </w:r>
            <w:proofErr w:type="gramEnd"/>
            <w:r>
              <w:rPr>
                <w:rFonts w:ascii="仿宋_GB2312" w:eastAsia="仿宋_GB2312" w:hAnsi="仿宋_GB2312" w:cs="仿宋_GB2312" w:hint="eastAsia"/>
              </w:rPr>
              <w:t>[2016]31号</w:t>
            </w:r>
          </w:p>
        </w:tc>
      </w:tr>
      <w:tr w:rsidR="0024730A">
        <w:trPr>
          <w:cantSplit/>
          <w:trHeight w:val="23"/>
          <w:jc w:val="center"/>
        </w:trPr>
        <w:tc>
          <w:tcPr>
            <w:tcW w:w="2433" w:type="dxa"/>
            <w:vMerge/>
            <w:vAlign w:val="center"/>
          </w:tcPr>
          <w:p w:rsidR="0024730A" w:rsidRDefault="0024730A">
            <w:pPr>
              <w:spacing w:line="300" w:lineRule="exact"/>
              <w:jc w:val="center"/>
              <w:rPr>
                <w:rFonts w:ascii="仿宋_GB2312" w:eastAsia="仿宋_GB2312" w:hAnsi="仿宋_GB2312" w:cs="仿宋_GB2312"/>
              </w:rPr>
            </w:pP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质量指标</w:t>
            </w:r>
          </w:p>
        </w:tc>
        <w:tc>
          <w:tcPr>
            <w:tcW w:w="2169"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补助标准</w:t>
            </w:r>
          </w:p>
        </w:tc>
        <w:tc>
          <w:tcPr>
            <w:tcW w:w="318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实用新型专利每件资助1000元</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1000元</w:t>
            </w:r>
          </w:p>
        </w:tc>
        <w:tc>
          <w:tcPr>
            <w:tcW w:w="2147" w:type="dxa"/>
            <w:vAlign w:val="center"/>
          </w:tcPr>
          <w:p w:rsidR="0024730A" w:rsidRDefault="007011AA">
            <w:pPr>
              <w:spacing w:line="300" w:lineRule="exact"/>
              <w:jc w:val="left"/>
              <w:rPr>
                <w:rFonts w:ascii="仿宋_GB2312" w:eastAsia="仿宋_GB2312" w:hAnsi="仿宋_GB2312" w:cs="仿宋_GB2312"/>
              </w:rPr>
            </w:pPr>
            <w:proofErr w:type="gramStart"/>
            <w:r>
              <w:rPr>
                <w:rFonts w:ascii="仿宋_GB2312" w:eastAsia="仿宋_GB2312" w:hAnsi="仿宋_GB2312" w:cs="仿宋_GB2312" w:hint="eastAsia"/>
              </w:rPr>
              <w:t>廊财教</w:t>
            </w:r>
            <w:proofErr w:type="gramEnd"/>
            <w:r>
              <w:rPr>
                <w:rFonts w:ascii="仿宋_GB2312" w:eastAsia="仿宋_GB2312" w:hAnsi="仿宋_GB2312" w:cs="仿宋_GB2312" w:hint="eastAsia"/>
              </w:rPr>
              <w:t>[2016]31号</w:t>
            </w:r>
          </w:p>
        </w:tc>
      </w:tr>
      <w:tr w:rsidR="0024730A">
        <w:trPr>
          <w:cantSplit/>
          <w:trHeight w:val="23"/>
          <w:jc w:val="center"/>
        </w:trPr>
        <w:tc>
          <w:tcPr>
            <w:tcW w:w="2433" w:type="dxa"/>
            <w:vMerge/>
            <w:vAlign w:val="center"/>
          </w:tcPr>
          <w:p w:rsidR="0024730A" w:rsidRDefault="0024730A">
            <w:pPr>
              <w:spacing w:line="300" w:lineRule="exact"/>
              <w:jc w:val="center"/>
              <w:rPr>
                <w:rFonts w:ascii="仿宋_GB2312" w:eastAsia="仿宋_GB2312" w:hAnsi="仿宋_GB2312" w:cs="仿宋_GB2312"/>
              </w:rPr>
            </w:pP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质量指标</w:t>
            </w:r>
          </w:p>
        </w:tc>
        <w:tc>
          <w:tcPr>
            <w:tcW w:w="2169"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补助标准</w:t>
            </w:r>
          </w:p>
        </w:tc>
        <w:tc>
          <w:tcPr>
            <w:tcW w:w="318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外观设计专利每件资助500元</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500元</w:t>
            </w:r>
          </w:p>
        </w:tc>
        <w:tc>
          <w:tcPr>
            <w:tcW w:w="2147" w:type="dxa"/>
            <w:vAlign w:val="center"/>
          </w:tcPr>
          <w:p w:rsidR="0024730A" w:rsidRDefault="007011AA">
            <w:pPr>
              <w:spacing w:line="300" w:lineRule="exact"/>
              <w:jc w:val="left"/>
              <w:rPr>
                <w:rFonts w:ascii="仿宋_GB2312" w:eastAsia="仿宋_GB2312" w:hAnsi="仿宋_GB2312" w:cs="仿宋_GB2312"/>
              </w:rPr>
            </w:pPr>
            <w:proofErr w:type="gramStart"/>
            <w:r>
              <w:rPr>
                <w:rFonts w:ascii="仿宋_GB2312" w:eastAsia="仿宋_GB2312" w:hAnsi="仿宋_GB2312" w:cs="仿宋_GB2312" w:hint="eastAsia"/>
              </w:rPr>
              <w:t>廊财教</w:t>
            </w:r>
            <w:proofErr w:type="gramEnd"/>
            <w:r>
              <w:rPr>
                <w:rFonts w:ascii="仿宋_GB2312" w:eastAsia="仿宋_GB2312" w:hAnsi="仿宋_GB2312" w:cs="仿宋_GB2312" w:hint="eastAsia"/>
              </w:rPr>
              <w:t>[2016]31号</w:t>
            </w:r>
          </w:p>
        </w:tc>
      </w:tr>
      <w:tr w:rsidR="0024730A">
        <w:trPr>
          <w:cantSplit/>
          <w:trHeight w:val="23"/>
          <w:jc w:val="center"/>
        </w:trPr>
        <w:tc>
          <w:tcPr>
            <w:tcW w:w="2433" w:type="dxa"/>
            <w:vMerge/>
            <w:vAlign w:val="center"/>
          </w:tcPr>
          <w:p w:rsidR="0024730A" w:rsidRDefault="0024730A">
            <w:pPr>
              <w:spacing w:line="300" w:lineRule="exact"/>
              <w:jc w:val="center"/>
              <w:rPr>
                <w:rFonts w:ascii="仿宋_GB2312" w:eastAsia="仿宋_GB2312" w:hAnsi="仿宋_GB2312" w:cs="仿宋_GB2312"/>
              </w:rPr>
            </w:pP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时效指标</w:t>
            </w:r>
          </w:p>
        </w:tc>
        <w:tc>
          <w:tcPr>
            <w:tcW w:w="2169"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天</w:t>
            </w:r>
          </w:p>
        </w:tc>
        <w:tc>
          <w:tcPr>
            <w:tcW w:w="318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年内专利补贴发放到位</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≤365天</w:t>
            </w:r>
          </w:p>
        </w:tc>
        <w:tc>
          <w:tcPr>
            <w:tcW w:w="2147" w:type="dxa"/>
            <w:vAlign w:val="center"/>
          </w:tcPr>
          <w:p w:rsidR="0024730A" w:rsidRDefault="007011AA">
            <w:pPr>
              <w:spacing w:line="300" w:lineRule="exact"/>
              <w:jc w:val="left"/>
              <w:rPr>
                <w:rFonts w:ascii="仿宋_GB2312" w:eastAsia="仿宋_GB2312" w:hAnsi="仿宋_GB2312" w:cs="仿宋_GB2312"/>
              </w:rPr>
            </w:pPr>
            <w:proofErr w:type="gramStart"/>
            <w:r>
              <w:rPr>
                <w:rFonts w:ascii="仿宋_GB2312" w:eastAsia="仿宋_GB2312" w:hAnsi="仿宋_GB2312" w:cs="仿宋_GB2312" w:hint="eastAsia"/>
              </w:rPr>
              <w:t>廊财教</w:t>
            </w:r>
            <w:proofErr w:type="gramEnd"/>
            <w:r>
              <w:rPr>
                <w:rFonts w:ascii="仿宋_GB2312" w:eastAsia="仿宋_GB2312" w:hAnsi="仿宋_GB2312" w:cs="仿宋_GB2312" w:hint="eastAsia"/>
              </w:rPr>
              <w:t>[2016]31号</w:t>
            </w:r>
          </w:p>
        </w:tc>
      </w:tr>
      <w:tr w:rsidR="0024730A">
        <w:trPr>
          <w:cantSplit/>
          <w:trHeight w:val="23"/>
          <w:jc w:val="center"/>
        </w:trPr>
        <w:tc>
          <w:tcPr>
            <w:tcW w:w="2433" w:type="dxa"/>
            <w:vMerge/>
            <w:vAlign w:val="center"/>
          </w:tcPr>
          <w:p w:rsidR="0024730A" w:rsidRDefault="0024730A">
            <w:pPr>
              <w:spacing w:line="300" w:lineRule="exact"/>
              <w:jc w:val="center"/>
              <w:rPr>
                <w:rFonts w:ascii="仿宋_GB2312" w:eastAsia="仿宋_GB2312" w:hAnsi="仿宋_GB2312" w:cs="仿宋_GB2312"/>
              </w:rPr>
            </w:pP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成本指标</w:t>
            </w:r>
          </w:p>
        </w:tc>
        <w:tc>
          <w:tcPr>
            <w:tcW w:w="2169"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总成本</w:t>
            </w:r>
          </w:p>
        </w:tc>
        <w:tc>
          <w:tcPr>
            <w:tcW w:w="318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年度总成本</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51.8万元</w:t>
            </w:r>
          </w:p>
        </w:tc>
        <w:tc>
          <w:tcPr>
            <w:tcW w:w="2147" w:type="dxa"/>
            <w:vAlign w:val="center"/>
          </w:tcPr>
          <w:p w:rsidR="0024730A" w:rsidRDefault="007011AA">
            <w:pPr>
              <w:spacing w:line="300" w:lineRule="exact"/>
              <w:jc w:val="left"/>
              <w:rPr>
                <w:rFonts w:ascii="仿宋_GB2312" w:eastAsia="仿宋_GB2312" w:hAnsi="仿宋_GB2312" w:cs="仿宋_GB2312"/>
              </w:rPr>
            </w:pPr>
            <w:proofErr w:type="gramStart"/>
            <w:r>
              <w:rPr>
                <w:rFonts w:ascii="仿宋_GB2312" w:eastAsia="仿宋_GB2312" w:hAnsi="仿宋_GB2312" w:cs="仿宋_GB2312" w:hint="eastAsia"/>
              </w:rPr>
              <w:t>廊财教</w:t>
            </w:r>
            <w:proofErr w:type="gramEnd"/>
            <w:r>
              <w:rPr>
                <w:rFonts w:ascii="仿宋_GB2312" w:eastAsia="仿宋_GB2312" w:hAnsi="仿宋_GB2312" w:cs="仿宋_GB2312" w:hint="eastAsia"/>
              </w:rPr>
              <w:t>[2016]31号</w:t>
            </w:r>
          </w:p>
        </w:tc>
      </w:tr>
      <w:tr w:rsidR="0024730A">
        <w:trPr>
          <w:cantSplit/>
          <w:trHeight w:val="23"/>
          <w:jc w:val="center"/>
        </w:trPr>
        <w:tc>
          <w:tcPr>
            <w:tcW w:w="2433" w:type="dxa"/>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效果指标</w:t>
            </w: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社会效益指标</w:t>
            </w:r>
          </w:p>
        </w:tc>
        <w:tc>
          <w:tcPr>
            <w:tcW w:w="2169"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增量</w:t>
            </w:r>
          </w:p>
        </w:tc>
        <w:tc>
          <w:tcPr>
            <w:tcW w:w="318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万人发明专利拥有量增量</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≥10%</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工作要求</w:t>
            </w:r>
          </w:p>
        </w:tc>
      </w:tr>
      <w:tr w:rsidR="0024730A">
        <w:trPr>
          <w:cantSplit/>
          <w:trHeight w:val="23"/>
          <w:jc w:val="center"/>
        </w:trPr>
        <w:tc>
          <w:tcPr>
            <w:tcW w:w="2433" w:type="dxa"/>
            <w:vAlign w:val="center"/>
          </w:tcPr>
          <w:p w:rsidR="0024730A" w:rsidRDefault="007011AA">
            <w:pPr>
              <w:spacing w:line="300" w:lineRule="exact"/>
              <w:jc w:val="center"/>
              <w:rPr>
                <w:rFonts w:ascii="仿宋_GB2312" w:eastAsia="仿宋_GB2312" w:hAnsi="仿宋_GB2312" w:cs="仿宋_GB2312"/>
              </w:rPr>
            </w:pPr>
            <w:r>
              <w:rPr>
                <w:rFonts w:ascii="仿宋_GB2312" w:eastAsia="仿宋_GB2312" w:hAnsi="仿宋_GB2312" w:cs="仿宋_GB2312" w:hint="eastAsia"/>
              </w:rPr>
              <w:t>满意度指标</w:t>
            </w:r>
          </w:p>
        </w:tc>
        <w:tc>
          <w:tcPr>
            <w:tcW w:w="2250"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服务对象满意度指标</w:t>
            </w:r>
          </w:p>
        </w:tc>
        <w:tc>
          <w:tcPr>
            <w:tcW w:w="2169"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综合满意度</w:t>
            </w:r>
          </w:p>
        </w:tc>
        <w:tc>
          <w:tcPr>
            <w:tcW w:w="3181"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专利权人的综合满意度</w:t>
            </w:r>
          </w:p>
        </w:tc>
        <w:tc>
          <w:tcPr>
            <w:tcW w:w="1884"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≤95</w:t>
            </w:r>
          </w:p>
        </w:tc>
        <w:tc>
          <w:tcPr>
            <w:tcW w:w="2147" w:type="dxa"/>
            <w:vAlign w:val="center"/>
          </w:tcPr>
          <w:p w:rsidR="0024730A" w:rsidRDefault="007011AA">
            <w:pPr>
              <w:spacing w:line="300" w:lineRule="exact"/>
              <w:jc w:val="left"/>
              <w:rPr>
                <w:rFonts w:ascii="仿宋_GB2312" w:eastAsia="仿宋_GB2312" w:hAnsi="仿宋_GB2312" w:cs="仿宋_GB2312"/>
              </w:rPr>
            </w:pPr>
            <w:r>
              <w:rPr>
                <w:rFonts w:ascii="仿宋_GB2312" w:eastAsia="仿宋_GB2312" w:hAnsi="仿宋_GB2312" w:cs="仿宋_GB2312" w:hint="eastAsia"/>
              </w:rPr>
              <w:t>问卷调查</w:t>
            </w:r>
          </w:p>
        </w:tc>
      </w:tr>
    </w:tbl>
    <w:p w:rsidR="0024730A" w:rsidRDefault="0024730A">
      <w:pPr>
        <w:jc w:val="left"/>
        <w:outlineLvl w:val="1"/>
        <w:rPr>
          <w:rFonts w:ascii="方正仿宋_GBK" w:eastAsia="方正仿宋_GBK"/>
          <w:b/>
          <w:sz w:val="28"/>
        </w:rPr>
      </w:pPr>
    </w:p>
    <w:p w:rsidR="0024730A" w:rsidRDefault="007011AA">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六、政府采购预算情况</w:t>
      </w:r>
    </w:p>
    <w:p w:rsidR="0024730A" w:rsidRDefault="007011AA">
      <w:pPr>
        <w:autoSpaceDE w:val="0"/>
        <w:autoSpaceDN w:val="0"/>
        <w:adjustRightInd w:val="0"/>
        <w:spacing w:line="584" w:lineRule="exact"/>
        <w:ind w:firstLineChars="200" w:firstLine="640"/>
        <w:jc w:val="left"/>
        <w:rPr>
          <w:rFonts w:ascii="Times New Roman" w:eastAsia="仿宋_GB2312" w:hAnsi="Times New Roman" w:cs="Times New Roman"/>
          <w:sz w:val="32"/>
          <w:szCs w:val="24"/>
        </w:rPr>
      </w:pPr>
      <w:bookmarkStart w:id="2" w:name="_Toc471398468"/>
      <w:r>
        <w:rPr>
          <w:rFonts w:ascii="Times New Roman" w:eastAsia="仿宋_GB2312" w:hAnsi="Times New Roman" w:cs="Times New Roman"/>
          <w:sz w:val="32"/>
          <w:szCs w:val="24"/>
        </w:rPr>
        <w:t>20</w:t>
      </w:r>
      <w:r>
        <w:rPr>
          <w:rFonts w:ascii="Times New Roman" w:eastAsia="仿宋_GB2312" w:hAnsi="Times New Roman" w:cs="Times New Roman" w:hint="eastAsia"/>
          <w:sz w:val="32"/>
          <w:szCs w:val="24"/>
        </w:rPr>
        <w:t>20</w:t>
      </w:r>
      <w:r>
        <w:rPr>
          <w:rFonts w:ascii="Times New Roman" w:eastAsia="仿宋_GB2312" w:hAnsi="Times New Roman" w:cs="Times New Roman"/>
          <w:sz w:val="32"/>
          <w:szCs w:val="24"/>
        </w:rPr>
        <w:t>年，我</w:t>
      </w:r>
      <w:r>
        <w:rPr>
          <w:rFonts w:ascii="Times New Roman" w:eastAsia="仿宋_GB2312" w:hAnsi="Times New Roman" w:cs="Times New Roman" w:hint="eastAsia"/>
          <w:sz w:val="32"/>
          <w:szCs w:val="24"/>
        </w:rPr>
        <w:t>单位无</w:t>
      </w:r>
      <w:r>
        <w:rPr>
          <w:rFonts w:ascii="Times New Roman" w:eastAsia="仿宋_GB2312" w:hAnsi="Times New Roman" w:cs="Times New Roman"/>
          <w:sz w:val="32"/>
          <w:szCs w:val="24"/>
        </w:rPr>
        <w:t>政府采购预算安排</w:t>
      </w:r>
      <w:bookmarkStart w:id="3" w:name="_GoBack"/>
      <w:bookmarkEnd w:id="3"/>
      <w:r>
        <w:rPr>
          <w:rFonts w:ascii="Times New Roman" w:eastAsia="仿宋_GB2312" w:hAnsi="Times New Roman" w:cs="Times New Roman"/>
          <w:sz w:val="32"/>
          <w:szCs w:val="24"/>
        </w:rPr>
        <w:t>。</w:t>
      </w:r>
      <w:bookmarkEnd w:id="2"/>
    </w:p>
    <w:p w:rsidR="0024730A" w:rsidRDefault="007011AA">
      <w:pPr>
        <w:spacing w:line="14" w:lineRule="exact"/>
        <w:ind w:firstLineChars="200" w:firstLine="420"/>
        <w:jc w:val="center"/>
        <w:rPr>
          <w:rFonts w:hAnsi="宋体"/>
        </w:rPr>
      </w:pPr>
      <w:r>
        <w:rPr>
          <w:rFonts w:ascii="方正书宋_GBK" w:eastAsia="方正书宋_GBK"/>
        </w:rPr>
        <w:t xml:space="preserve"> </w:t>
      </w:r>
    </w:p>
    <w:p w:rsidR="0024730A" w:rsidRDefault="0024730A">
      <w:pPr>
        <w:spacing w:line="300" w:lineRule="exact"/>
        <w:ind w:firstLineChars="200" w:firstLine="420"/>
        <w:jc w:val="left"/>
        <w:sectPr w:rsidR="0024730A">
          <w:pgSz w:w="16839" w:h="11907" w:orient="landscape"/>
          <w:pgMar w:top="1304" w:right="1984" w:bottom="1304" w:left="1134" w:header="851" w:footer="992" w:gutter="0"/>
          <w:cols w:space="720"/>
          <w:docGrid w:type="lines" w:linePitch="312"/>
        </w:sectPr>
      </w:pPr>
    </w:p>
    <w:p w:rsidR="0024730A" w:rsidRDefault="007011AA">
      <w:pPr>
        <w:spacing w:line="14" w:lineRule="exact"/>
        <w:ind w:firstLineChars="200" w:firstLine="420"/>
        <w:jc w:val="center"/>
        <w:rPr>
          <w:rFonts w:hAnsi="宋体"/>
        </w:rPr>
      </w:pPr>
      <w:r>
        <w:rPr>
          <w:rFonts w:ascii="方正书宋_GBK" w:eastAsia="方正书宋_GBK"/>
        </w:rPr>
        <w:t xml:space="preserve"> </w:t>
      </w:r>
    </w:p>
    <w:p w:rsidR="0024730A" w:rsidRDefault="007011AA">
      <w:pPr>
        <w:spacing w:line="14" w:lineRule="exact"/>
        <w:ind w:firstLineChars="200" w:firstLine="420"/>
      </w:pPr>
      <w:r>
        <w:rPr>
          <w:rFonts w:ascii="方正书宋_GBK" w:eastAsia="方正书宋_GBK"/>
        </w:rPr>
        <w:t xml:space="preserve"> </w:t>
      </w:r>
    </w:p>
    <w:p w:rsidR="0024730A" w:rsidRDefault="007011AA">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七、国有资产信息</w:t>
      </w:r>
    </w:p>
    <w:p w:rsidR="0024730A" w:rsidRDefault="007011AA">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大厂回族自治县市场监督管理局</w:t>
      </w:r>
      <w:r>
        <w:rPr>
          <w:rFonts w:ascii="Times New Roman" w:eastAsia="仿宋_GB2312" w:hAnsi="Times New Roman" w:cs="Times New Roman"/>
          <w:sz w:val="32"/>
          <w:szCs w:val="32"/>
        </w:rPr>
        <w:t>（含所属单位）上年末固定资产金额为</w:t>
      </w:r>
      <w:r>
        <w:rPr>
          <w:rFonts w:ascii="Times New Roman" w:eastAsia="仿宋_GB2312" w:hAnsi="Times New Roman" w:cs="Times New Roman" w:hint="eastAsia"/>
          <w:sz w:val="32"/>
          <w:szCs w:val="32"/>
        </w:rPr>
        <w:t>1396.83</w:t>
      </w:r>
      <w:r>
        <w:rPr>
          <w:rFonts w:ascii="Times New Roman" w:eastAsia="仿宋_GB2312" w:hAnsi="Times New Roman" w:cs="Times New Roman"/>
          <w:sz w:val="32"/>
          <w:szCs w:val="32"/>
        </w:rPr>
        <w:t>万元，本年度</w:t>
      </w:r>
      <w:proofErr w:type="gramStart"/>
      <w:r>
        <w:rPr>
          <w:rFonts w:ascii="Times New Roman" w:eastAsia="仿宋_GB2312" w:hAnsi="Times New Roman" w:cs="Times New Roman"/>
          <w:sz w:val="32"/>
          <w:szCs w:val="32"/>
        </w:rPr>
        <w:t>我部门</w:t>
      </w:r>
      <w:proofErr w:type="gramEnd"/>
      <w:r>
        <w:rPr>
          <w:rFonts w:ascii="Times New Roman" w:eastAsia="仿宋_GB2312" w:hAnsi="Times New Roman" w:cs="Times New Roman"/>
          <w:sz w:val="32"/>
          <w:szCs w:val="32"/>
        </w:rPr>
        <w:t>拟购置固定资产</w:t>
      </w:r>
      <w:r>
        <w:rPr>
          <w:rFonts w:ascii="Times New Roman" w:eastAsia="仿宋_GB2312" w:hAnsi="Times New Roman" w:cs="Times New Roman" w:hint="eastAsia"/>
          <w:sz w:val="32"/>
          <w:szCs w:val="32"/>
        </w:rPr>
        <w:t>总额为</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。详见下表。</w:t>
      </w:r>
    </w:p>
    <w:p w:rsidR="0024730A" w:rsidRDefault="0024730A">
      <w:pPr>
        <w:spacing w:line="584" w:lineRule="exact"/>
        <w:ind w:firstLine="640"/>
        <w:rPr>
          <w:rFonts w:ascii="Times New Roman" w:eastAsia="仿宋_GB2312" w:hAnsi="Times New Roman" w:cs="Times New Roman"/>
          <w:sz w:val="32"/>
          <w:szCs w:val="32"/>
        </w:rPr>
      </w:pPr>
    </w:p>
    <w:tbl>
      <w:tblPr>
        <w:tblW w:w="13482" w:type="dxa"/>
        <w:tblInd w:w="93" w:type="dxa"/>
        <w:tblLayout w:type="fixed"/>
        <w:tblLook w:val="04A0"/>
      </w:tblPr>
      <w:tblGrid>
        <w:gridCol w:w="5224"/>
        <w:gridCol w:w="3155"/>
        <w:gridCol w:w="5103"/>
      </w:tblGrid>
      <w:tr w:rsidR="0024730A">
        <w:trPr>
          <w:trHeight w:val="705"/>
        </w:trPr>
        <w:tc>
          <w:tcPr>
            <w:tcW w:w="13482" w:type="dxa"/>
            <w:gridSpan w:val="3"/>
            <w:tcBorders>
              <w:top w:val="nil"/>
              <w:left w:val="nil"/>
              <w:bottom w:val="nil"/>
              <w:right w:val="nil"/>
            </w:tcBorders>
            <w:shd w:val="clear" w:color="auto" w:fill="auto"/>
            <w:noWrap/>
            <w:vAlign w:val="center"/>
          </w:tcPr>
          <w:p w:rsidR="0024730A" w:rsidRDefault="007011AA">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t>大厂回族自治县县</w:t>
            </w:r>
            <w:r>
              <w:rPr>
                <w:rFonts w:ascii="Times New Roman" w:eastAsia="仿宋_GB2312" w:hAnsi="Times New Roman" w:cs="Times New Roman"/>
                <w:b/>
                <w:bCs/>
                <w:kern w:val="0"/>
                <w:sz w:val="32"/>
                <w:szCs w:val="32"/>
              </w:rPr>
              <w:t>直部门固定资产占用情况表</w:t>
            </w:r>
          </w:p>
        </w:tc>
      </w:tr>
      <w:tr w:rsidR="0024730A">
        <w:trPr>
          <w:trHeight w:val="510"/>
        </w:trPr>
        <w:tc>
          <w:tcPr>
            <w:tcW w:w="8379" w:type="dxa"/>
            <w:gridSpan w:val="2"/>
            <w:tcBorders>
              <w:top w:val="nil"/>
              <w:left w:val="nil"/>
              <w:bottom w:val="nil"/>
              <w:right w:val="nil"/>
            </w:tcBorders>
            <w:shd w:val="clear" w:color="auto" w:fill="auto"/>
            <w:noWrap/>
            <w:vAlign w:val="center"/>
          </w:tcPr>
          <w:p w:rsidR="0024730A" w:rsidRDefault="007011AA">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w:t>
            </w:r>
            <w:r>
              <w:rPr>
                <w:rFonts w:ascii="Times New Roman" w:eastAsia="仿宋_GB2312" w:hAnsi="Times New Roman" w:cs="Times New Roman" w:hint="eastAsia"/>
                <w:kern w:val="0"/>
                <w:sz w:val="22"/>
              </w:rPr>
              <w:t>大厂回族自治县市场监督管理局</w:t>
            </w:r>
          </w:p>
        </w:tc>
        <w:tc>
          <w:tcPr>
            <w:tcW w:w="5103" w:type="dxa"/>
            <w:tcBorders>
              <w:top w:val="nil"/>
              <w:left w:val="nil"/>
              <w:bottom w:val="nil"/>
              <w:right w:val="nil"/>
            </w:tcBorders>
            <w:shd w:val="clear" w:color="auto" w:fill="auto"/>
            <w:noWrap/>
            <w:vAlign w:val="center"/>
          </w:tcPr>
          <w:p w:rsidR="0024730A" w:rsidRDefault="007011AA">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hint="eastAsia"/>
                <w:kern w:val="0"/>
                <w:sz w:val="22"/>
              </w:rPr>
              <w:t xml:space="preserve">              </w:t>
            </w: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201</w:t>
            </w:r>
            <w:r>
              <w:rPr>
                <w:rFonts w:ascii="Times New Roman" w:eastAsia="仿宋_GB2312" w:hAnsi="Times New Roman" w:cs="Times New Roman" w:hint="eastAsia"/>
                <w:kern w:val="0"/>
                <w:sz w:val="22"/>
              </w:rPr>
              <w:t>9</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24730A">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30A" w:rsidRDefault="007011AA">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24730A" w:rsidRDefault="007011AA">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24730A" w:rsidRDefault="007011AA">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24730A">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24730A" w:rsidRDefault="007011AA">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24730A" w:rsidRDefault="007011AA">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rsidR="0024730A" w:rsidRDefault="007011AA">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1396.83</w:t>
            </w:r>
          </w:p>
        </w:tc>
      </w:tr>
      <w:tr w:rsidR="0024730A">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24730A" w:rsidRDefault="007011AA">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24730A" w:rsidRDefault="007011AA">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5143.96</w:t>
            </w:r>
          </w:p>
        </w:tc>
        <w:tc>
          <w:tcPr>
            <w:tcW w:w="5103" w:type="dxa"/>
            <w:tcBorders>
              <w:top w:val="nil"/>
              <w:left w:val="nil"/>
              <w:bottom w:val="single" w:sz="4" w:space="0" w:color="auto"/>
              <w:right w:val="single" w:sz="4" w:space="0" w:color="auto"/>
            </w:tcBorders>
            <w:shd w:val="clear" w:color="auto" w:fill="auto"/>
            <w:noWrap/>
            <w:vAlign w:val="center"/>
          </w:tcPr>
          <w:p w:rsidR="0024730A" w:rsidRDefault="007011AA">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580.87</w:t>
            </w:r>
          </w:p>
        </w:tc>
      </w:tr>
      <w:tr w:rsidR="0024730A">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24730A" w:rsidRDefault="007011AA">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24730A" w:rsidRDefault="007011AA">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2980.63</w:t>
            </w:r>
          </w:p>
        </w:tc>
        <w:tc>
          <w:tcPr>
            <w:tcW w:w="5103" w:type="dxa"/>
            <w:tcBorders>
              <w:top w:val="nil"/>
              <w:left w:val="nil"/>
              <w:bottom w:val="single" w:sz="4" w:space="0" w:color="auto"/>
              <w:right w:val="single" w:sz="4" w:space="0" w:color="auto"/>
            </w:tcBorders>
            <w:shd w:val="clear" w:color="auto" w:fill="auto"/>
            <w:noWrap/>
            <w:vAlign w:val="center"/>
          </w:tcPr>
          <w:p w:rsidR="0024730A" w:rsidRDefault="007011AA">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325.77</w:t>
            </w:r>
          </w:p>
        </w:tc>
      </w:tr>
      <w:tr w:rsidR="0024730A">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24730A" w:rsidRDefault="007011AA">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24730A" w:rsidRDefault="007011AA">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9</w:t>
            </w:r>
          </w:p>
        </w:tc>
        <w:tc>
          <w:tcPr>
            <w:tcW w:w="5103" w:type="dxa"/>
            <w:tcBorders>
              <w:top w:val="nil"/>
              <w:left w:val="nil"/>
              <w:bottom w:val="single" w:sz="4" w:space="0" w:color="auto"/>
              <w:right w:val="single" w:sz="4" w:space="0" w:color="auto"/>
            </w:tcBorders>
            <w:shd w:val="clear" w:color="auto" w:fill="auto"/>
            <w:noWrap/>
            <w:vAlign w:val="center"/>
          </w:tcPr>
          <w:p w:rsidR="0024730A" w:rsidRDefault="007011AA">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93.97</w:t>
            </w:r>
          </w:p>
        </w:tc>
      </w:tr>
      <w:tr w:rsidR="0024730A">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24730A" w:rsidRDefault="007011AA">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24730A" w:rsidRDefault="0024730A">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24730A" w:rsidRDefault="0024730A">
            <w:pPr>
              <w:spacing w:line="584" w:lineRule="exact"/>
              <w:jc w:val="center"/>
              <w:rPr>
                <w:rFonts w:ascii="Times New Roman" w:eastAsia="仿宋_GB2312" w:hAnsi="Times New Roman" w:cs="Times New Roman"/>
                <w:sz w:val="22"/>
              </w:rPr>
            </w:pPr>
          </w:p>
        </w:tc>
      </w:tr>
      <w:tr w:rsidR="0024730A">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24730A" w:rsidRDefault="007011AA">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24730A" w:rsidRDefault="007011AA">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790</w:t>
            </w:r>
          </w:p>
        </w:tc>
        <w:tc>
          <w:tcPr>
            <w:tcW w:w="5103" w:type="dxa"/>
            <w:tcBorders>
              <w:top w:val="nil"/>
              <w:left w:val="nil"/>
              <w:bottom w:val="single" w:sz="4" w:space="0" w:color="auto"/>
              <w:right w:val="single" w:sz="4" w:space="0" w:color="auto"/>
            </w:tcBorders>
            <w:shd w:val="clear" w:color="auto" w:fill="auto"/>
            <w:noWrap/>
            <w:vAlign w:val="center"/>
          </w:tcPr>
          <w:p w:rsidR="0024730A" w:rsidRDefault="007011AA">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721.99</w:t>
            </w:r>
          </w:p>
        </w:tc>
      </w:tr>
    </w:tbl>
    <w:p w:rsidR="0024730A" w:rsidRDefault="0024730A">
      <w:pPr>
        <w:autoSpaceDE w:val="0"/>
        <w:autoSpaceDN w:val="0"/>
        <w:adjustRightInd w:val="0"/>
        <w:spacing w:line="584" w:lineRule="exact"/>
        <w:ind w:firstLineChars="200" w:firstLine="640"/>
        <w:jc w:val="left"/>
        <w:rPr>
          <w:rFonts w:ascii="Times New Roman" w:eastAsia="黑体" w:hAnsi="黑体" w:cs="Times New Roman"/>
          <w:sz w:val="32"/>
          <w:szCs w:val="32"/>
        </w:rPr>
      </w:pPr>
    </w:p>
    <w:p w:rsidR="0024730A" w:rsidRDefault="007011AA">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八、名词解释</w:t>
      </w:r>
    </w:p>
    <w:p w:rsidR="0024730A" w:rsidRDefault="007011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指省级财政当年拨付的资金。</w:t>
      </w:r>
    </w:p>
    <w:p w:rsidR="0024730A" w:rsidRDefault="007011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24730A" w:rsidRDefault="007011AA">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24730A" w:rsidRDefault="007011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24730A" w:rsidRDefault="007011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24730A" w:rsidRDefault="007011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24730A" w:rsidRDefault="007011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纳入省级财政预算管理的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经费，是指省级部门用财政拨款安排的因公出国（境）费、公务用车购置及运维费和公务接待费。其中，因公出国（境）</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单位公务出国（境）的住宿费、旅费、伙食补助费、杂费、培训费等支出；公务用车购置及运维</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单位公务用车购置费及租用费、燃料费、维修费、过路过桥费、保险费、安全奖励费用等支出；公务接待</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单位按规定开支的各类公务接待（含外宾接待）支出。</w:t>
      </w:r>
    </w:p>
    <w:p w:rsidR="0024730A" w:rsidRDefault="007011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4730A" w:rsidRDefault="007011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24730A" w:rsidRDefault="007011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24730A" w:rsidRDefault="007011AA">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九、其他需要说明的事项</w:t>
      </w:r>
    </w:p>
    <w:p w:rsidR="0024730A" w:rsidRDefault="007011AA">
      <w:pPr>
        <w:spacing w:line="584" w:lineRule="exact"/>
        <w:ind w:firstLineChars="200" w:firstLine="640"/>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我部门</w:t>
      </w:r>
      <w:proofErr w:type="gramEnd"/>
      <w:r>
        <w:rPr>
          <w:rFonts w:ascii="Times New Roman" w:eastAsia="仿宋_GB2312" w:hAnsi="Times New Roman" w:cs="Times New Roman"/>
          <w:sz w:val="32"/>
          <w:szCs w:val="32"/>
        </w:rPr>
        <w:t>无其他需要说明的事项。</w:t>
      </w:r>
    </w:p>
    <w:p w:rsidR="0024730A" w:rsidRDefault="0024730A">
      <w:pPr>
        <w:spacing w:line="584" w:lineRule="exact"/>
        <w:rPr>
          <w:rFonts w:ascii="Times New Roman" w:eastAsia="仿宋_GB2312" w:hAnsi="Times New Roman" w:cs="Times New Roman"/>
          <w:sz w:val="32"/>
          <w:szCs w:val="32"/>
        </w:rPr>
      </w:pPr>
    </w:p>
    <w:p w:rsidR="0024730A" w:rsidRDefault="0024730A">
      <w:pPr>
        <w:spacing w:line="584" w:lineRule="exact"/>
        <w:ind w:firstLineChars="200" w:firstLine="643"/>
        <w:rPr>
          <w:rFonts w:ascii="Times New Roman" w:eastAsia="仿宋_GB2312" w:hAnsi="Times New Roman" w:cs="Times New Roman"/>
          <w:b/>
          <w:color w:val="FF0000"/>
          <w:sz w:val="32"/>
          <w:szCs w:val="32"/>
        </w:rPr>
      </w:pPr>
    </w:p>
    <w:sectPr w:rsidR="0024730A" w:rsidSect="0024730A">
      <w:footerReference w:type="default" r:id="rId9"/>
      <w:pgSz w:w="16838" w:h="11906" w:orient="landscape"/>
      <w:pgMar w:top="1800" w:right="1440" w:bottom="1800" w:left="144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30A" w:rsidRDefault="0024730A" w:rsidP="0024730A">
      <w:r>
        <w:separator/>
      </w:r>
    </w:p>
  </w:endnote>
  <w:endnote w:type="continuationSeparator" w:id="0">
    <w:p w:rsidR="0024730A" w:rsidRDefault="0024730A" w:rsidP="002473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_GBK">
    <w:altName w:val="宋体"/>
    <w:charset w:val="86"/>
    <w:family w:val="roman"/>
    <w:pitch w:val="default"/>
    <w:sig w:usb0="00000000" w:usb1="00000000" w:usb2="00000000" w:usb3="00000000" w:csb0="00040001" w:csb1="00000000"/>
  </w:font>
  <w:font w:name="方正书宋_GBK">
    <w:altName w:val="宋体"/>
    <w:charset w:val="86"/>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349198"/>
    </w:sdtPr>
    <w:sdtContent>
      <w:p w:rsidR="0024730A" w:rsidRDefault="007011AA">
        <w:pPr>
          <w:pStyle w:val="a4"/>
          <w:jc w:val="center"/>
        </w:pPr>
        <w:r>
          <w:rPr>
            <w:rFonts w:hint="eastAsia"/>
          </w:rPr>
          <w:t>-</w:t>
        </w:r>
        <w:r w:rsidR="00A27B44" w:rsidRPr="00A27B44">
          <w:fldChar w:fldCharType="begin"/>
        </w:r>
        <w:r>
          <w:instrText>PAGE   \* MERGEFORMAT</w:instrText>
        </w:r>
        <w:r w:rsidR="00A27B44" w:rsidRPr="00A27B44">
          <w:fldChar w:fldCharType="separate"/>
        </w:r>
        <w:r w:rsidR="008340D1" w:rsidRPr="008340D1">
          <w:rPr>
            <w:noProof/>
            <w:lang w:val="zh-CN"/>
          </w:rPr>
          <w:t>24</w:t>
        </w:r>
        <w:r w:rsidR="00A27B44">
          <w:rPr>
            <w:lang w:val="zh-CN"/>
          </w:rPr>
          <w:fldChar w:fldCharType="end"/>
        </w:r>
        <w:r>
          <w:rPr>
            <w:rFonts w:hint="eastAsia"/>
          </w:rPr>
          <w:t>-</w:t>
        </w:r>
      </w:p>
    </w:sdtContent>
  </w:sdt>
  <w:p w:rsidR="0024730A" w:rsidRDefault="0024730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30A" w:rsidRDefault="0024730A" w:rsidP="0024730A">
      <w:r>
        <w:separator/>
      </w:r>
    </w:p>
  </w:footnote>
  <w:footnote w:type="continuationSeparator" w:id="0">
    <w:p w:rsidR="0024730A" w:rsidRDefault="0024730A" w:rsidP="002473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A2923C"/>
    <w:multiLevelType w:val="singleLevel"/>
    <w:tmpl w:val="DBA2923C"/>
    <w:lvl w:ilvl="0">
      <w:start w:val="1"/>
      <w:numFmt w:val="decimal"/>
      <w:suff w:val="nothing"/>
      <w:lvlText w:val="%1、"/>
      <w:lvlJc w:val="left"/>
    </w:lvl>
  </w:abstractNum>
  <w:abstractNum w:abstractNumId="1">
    <w:nsid w:val="3A93A805"/>
    <w:multiLevelType w:val="singleLevel"/>
    <w:tmpl w:val="3A93A805"/>
    <w:lvl w:ilvl="0">
      <w:start w:val="4"/>
      <w:numFmt w:val="decimal"/>
      <w:suff w:val="nothing"/>
      <w:lvlText w:val="%1、"/>
      <w:lvlJc w:val="left"/>
    </w:lvl>
  </w:abstractNum>
  <w:abstractNum w:abstractNumId="2">
    <w:nsid w:val="66D8072C"/>
    <w:multiLevelType w:val="singleLevel"/>
    <w:tmpl w:val="66D8072C"/>
    <w:lvl w:ilvl="0">
      <w:start w:val="13"/>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66032"/>
    <w:rsid w:val="000053CC"/>
    <w:rsid w:val="00005DD8"/>
    <w:rsid w:val="00007292"/>
    <w:rsid w:val="00007A31"/>
    <w:rsid w:val="0003697D"/>
    <w:rsid w:val="00037AF6"/>
    <w:rsid w:val="0004565F"/>
    <w:rsid w:val="00072187"/>
    <w:rsid w:val="00075D5F"/>
    <w:rsid w:val="0008180F"/>
    <w:rsid w:val="00082B29"/>
    <w:rsid w:val="00093DA3"/>
    <w:rsid w:val="000B529B"/>
    <w:rsid w:val="000C2338"/>
    <w:rsid w:val="000C24E6"/>
    <w:rsid w:val="000C3A19"/>
    <w:rsid w:val="000E4305"/>
    <w:rsid w:val="000F0D09"/>
    <w:rsid w:val="00123A3A"/>
    <w:rsid w:val="001245BB"/>
    <w:rsid w:val="001251A3"/>
    <w:rsid w:val="00143193"/>
    <w:rsid w:val="00160266"/>
    <w:rsid w:val="001643E8"/>
    <w:rsid w:val="00164641"/>
    <w:rsid w:val="00164B40"/>
    <w:rsid w:val="00176C13"/>
    <w:rsid w:val="00183D1E"/>
    <w:rsid w:val="001919C4"/>
    <w:rsid w:val="0019723B"/>
    <w:rsid w:val="001A0943"/>
    <w:rsid w:val="001A3D44"/>
    <w:rsid w:val="001B5C1D"/>
    <w:rsid w:val="001C2B2C"/>
    <w:rsid w:val="001D42E8"/>
    <w:rsid w:val="001E0757"/>
    <w:rsid w:val="001E5749"/>
    <w:rsid w:val="001E6DDC"/>
    <w:rsid w:val="001E70E9"/>
    <w:rsid w:val="001F5C92"/>
    <w:rsid w:val="001F7873"/>
    <w:rsid w:val="00204F37"/>
    <w:rsid w:val="00230E48"/>
    <w:rsid w:val="00241FD4"/>
    <w:rsid w:val="00246317"/>
    <w:rsid w:val="0024730A"/>
    <w:rsid w:val="00251B12"/>
    <w:rsid w:val="00265318"/>
    <w:rsid w:val="00277452"/>
    <w:rsid w:val="002835D7"/>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442A2"/>
    <w:rsid w:val="0036386B"/>
    <w:rsid w:val="00371FDA"/>
    <w:rsid w:val="00377D7A"/>
    <w:rsid w:val="0039520A"/>
    <w:rsid w:val="003B6D37"/>
    <w:rsid w:val="003D2E03"/>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3066"/>
    <w:rsid w:val="004E419C"/>
    <w:rsid w:val="004E74CD"/>
    <w:rsid w:val="00517C46"/>
    <w:rsid w:val="00524EFD"/>
    <w:rsid w:val="00527CD9"/>
    <w:rsid w:val="00572067"/>
    <w:rsid w:val="00573562"/>
    <w:rsid w:val="0057546C"/>
    <w:rsid w:val="00590ECE"/>
    <w:rsid w:val="005B041A"/>
    <w:rsid w:val="005C0E90"/>
    <w:rsid w:val="005D37CA"/>
    <w:rsid w:val="005D5683"/>
    <w:rsid w:val="005F5714"/>
    <w:rsid w:val="005F7AE1"/>
    <w:rsid w:val="00611D03"/>
    <w:rsid w:val="00614A29"/>
    <w:rsid w:val="00623770"/>
    <w:rsid w:val="00651BA2"/>
    <w:rsid w:val="00673D76"/>
    <w:rsid w:val="006750E7"/>
    <w:rsid w:val="00677AC3"/>
    <w:rsid w:val="006854F0"/>
    <w:rsid w:val="006B1C4A"/>
    <w:rsid w:val="006B610D"/>
    <w:rsid w:val="006C3E06"/>
    <w:rsid w:val="006E49F5"/>
    <w:rsid w:val="006F66C9"/>
    <w:rsid w:val="006F74B7"/>
    <w:rsid w:val="007011AA"/>
    <w:rsid w:val="007013C8"/>
    <w:rsid w:val="00716BFB"/>
    <w:rsid w:val="00727C84"/>
    <w:rsid w:val="0074338E"/>
    <w:rsid w:val="00753836"/>
    <w:rsid w:val="0075393C"/>
    <w:rsid w:val="00754592"/>
    <w:rsid w:val="00776C08"/>
    <w:rsid w:val="00785B0E"/>
    <w:rsid w:val="007B0400"/>
    <w:rsid w:val="007B49AA"/>
    <w:rsid w:val="007C219A"/>
    <w:rsid w:val="007E1DA8"/>
    <w:rsid w:val="007E5EC5"/>
    <w:rsid w:val="007F1335"/>
    <w:rsid w:val="007F6C26"/>
    <w:rsid w:val="00800F72"/>
    <w:rsid w:val="00806294"/>
    <w:rsid w:val="00811795"/>
    <w:rsid w:val="00813208"/>
    <w:rsid w:val="00815157"/>
    <w:rsid w:val="00815F8F"/>
    <w:rsid w:val="008219E1"/>
    <w:rsid w:val="0083348E"/>
    <w:rsid w:val="008334AE"/>
    <w:rsid w:val="008340D1"/>
    <w:rsid w:val="00835573"/>
    <w:rsid w:val="00836FED"/>
    <w:rsid w:val="0083724E"/>
    <w:rsid w:val="00841D53"/>
    <w:rsid w:val="00845CD2"/>
    <w:rsid w:val="00852B0D"/>
    <w:rsid w:val="0085425A"/>
    <w:rsid w:val="008575E3"/>
    <w:rsid w:val="00864B7F"/>
    <w:rsid w:val="00881692"/>
    <w:rsid w:val="008858FF"/>
    <w:rsid w:val="0089075B"/>
    <w:rsid w:val="008A6576"/>
    <w:rsid w:val="008A6D3B"/>
    <w:rsid w:val="008B3CC5"/>
    <w:rsid w:val="008B52CD"/>
    <w:rsid w:val="008C4AAE"/>
    <w:rsid w:val="008C7C4D"/>
    <w:rsid w:val="008E0AD8"/>
    <w:rsid w:val="008E4261"/>
    <w:rsid w:val="008E70D4"/>
    <w:rsid w:val="008F4662"/>
    <w:rsid w:val="0090563F"/>
    <w:rsid w:val="00905D08"/>
    <w:rsid w:val="009161E4"/>
    <w:rsid w:val="00920F22"/>
    <w:rsid w:val="00923F0E"/>
    <w:rsid w:val="00925753"/>
    <w:rsid w:val="00932F6D"/>
    <w:rsid w:val="00936DDD"/>
    <w:rsid w:val="00937F8B"/>
    <w:rsid w:val="009425F4"/>
    <w:rsid w:val="00943BD8"/>
    <w:rsid w:val="00954B2C"/>
    <w:rsid w:val="0096626E"/>
    <w:rsid w:val="00966C5C"/>
    <w:rsid w:val="00973104"/>
    <w:rsid w:val="009842F6"/>
    <w:rsid w:val="00995BF0"/>
    <w:rsid w:val="009A16D5"/>
    <w:rsid w:val="009A353D"/>
    <w:rsid w:val="009B0B77"/>
    <w:rsid w:val="009B511E"/>
    <w:rsid w:val="009B5215"/>
    <w:rsid w:val="009C6C86"/>
    <w:rsid w:val="009D37D3"/>
    <w:rsid w:val="00A16E6C"/>
    <w:rsid w:val="00A27B44"/>
    <w:rsid w:val="00A40F60"/>
    <w:rsid w:val="00A44E3D"/>
    <w:rsid w:val="00A72D2E"/>
    <w:rsid w:val="00A74447"/>
    <w:rsid w:val="00A74CE5"/>
    <w:rsid w:val="00A77500"/>
    <w:rsid w:val="00A8536F"/>
    <w:rsid w:val="00A911E7"/>
    <w:rsid w:val="00A92170"/>
    <w:rsid w:val="00A939D9"/>
    <w:rsid w:val="00AB77AA"/>
    <w:rsid w:val="00AC1794"/>
    <w:rsid w:val="00AC4748"/>
    <w:rsid w:val="00AD5259"/>
    <w:rsid w:val="00AE1A02"/>
    <w:rsid w:val="00B01D36"/>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D09F8"/>
    <w:rsid w:val="00BD7278"/>
    <w:rsid w:val="00C005B2"/>
    <w:rsid w:val="00C1565C"/>
    <w:rsid w:val="00C21E0F"/>
    <w:rsid w:val="00C362CA"/>
    <w:rsid w:val="00C56BB2"/>
    <w:rsid w:val="00C772C1"/>
    <w:rsid w:val="00C77976"/>
    <w:rsid w:val="00CA7176"/>
    <w:rsid w:val="00CC75B0"/>
    <w:rsid w:val="00CD2773"/>
    <w:rsid w:val="00CD3C04"/>
    <w:rsid w:val="00CE01BA"/>
    <w:rsid w:val="00CE143B"/>
    <w:rsid w:val="00CE3A91"/>
    <w:rsid w:val="00D07DBA"/>
    <w:rsid w:val="00D23C16"/>
    <w:rsid w:val="00D27003"/>
    <w:rsid w:val="00D324AD"/>
    <w:rsid w:val="00D86ED8"/>
    <w:rsid w:val="00D926D0"/>
    <w:rsid w:val="00D9307A"/>
    <w:rsid w:val="00DB08DA"/>
    <w:rsid w:val="00DB4322"/>
    <w:rsid w:val="00DD1D0C"/>
    <w:rsid w:val="00DD62E6"/>
    <w:rsid w:val="00DE186D"/>
    <w:rsid w:val="00DE4AC2"/>
    <w:rsid w:val="00E167C7"/>
    <w:rsid w:val="00E55B78"/>
    <w:rsid w:val="00E76361"/>
    <w:rsid w:val="00E84020"/>
    <w:rsid w:val="00EB53A2"/>
    <w:rsid w:val="00EB7A80"/>
    <w:rsid w:val="00EC47F6"/>
    <w:rsid w:val="00EC797B"/>
    <w:rsid w:val="00ED0C47"/>
    <w:rsid w:val="00EE6D6D"/>
    <w:rsid w:val="00EF08C9"/>
    <w:rsid w:val="00EF535E"/>
    <w:rsid w:val="00F10A48"/>
    <w:rsid w:val="00F22ECF"/>
    <w:rsid w:val="00F36922"/>
    <w:rsid w:val="00F471F7"/>
    <w:rsid w:val="00F66032"/>
    <w:rsid w:val="00F72DE3"/>
    <w:rsid w:val="00F83B96"/>
    <w:rsid w:val="00F8441D"/>
    <w:rsid w:val="00F87C1E"/>
    <w:rsid w:val="00F958C2"/>
    <w:rsid w:val="00FA6FE9"/>
    <w:rsid w:val="00FA740E"/>
    <w:rsid w:val="00FC06C7"/>
    <w:rsid w:val="00FD5DB4"/>
    <w:rsid w:val="00FE1724"/>
    <w:rsid w:val="00FE753C"/>
    <w:rsid w:val="00FF2162"/>
    <w:rsid w:val="00FF2346"/>
    <w:rsid w:val="01CA303F"/>
    <w:rsid w:val="09547528"/>
    <w:rsid w:val="10E9343C"/>
    <w:rsid w:val="122C2B24"/>
    <w:rsid w:val="18B94AC9"/>
    <w:rsid w:val="18DC75A5"/>
    <w:rsid w:val="1D5C797D"/>
    <w:rsid w:val="1E2B40E0"/>
    <w:rsid w:val="218453E9"/>
    <w:rsid w:val="223F72D9"/>
    <w:rsid w:val="2506270D"/>
    <w:rsid w:val="25B92FBF"/>
    <w:rsid w:val="2A937FF0"/>
    <w:rsid w:val="2CDB242D"/>
    <w:rsid w:val="2F5B3D61"/>
    <w:rsid w:val="4200254A"/>
    <w:rsid w:val="42CA75EF"/>
    <w:rsid w:val="52F714D1"/>
    <w:rsid w:val="53F75A13"/>
    <w:rsid w:val="56A1665B"/>
    <w:rsid w:val="57E33C04"/>
    <w:rsid w:val="637F0FD9"/>
    <w:rsid w:val="64107EA6"/>
    <w:rsid w:val="64346993"/>
    <w:rsid w:val="76F30DD0"/>
    <w:rsid w:val="77D92891"/>
    <w:rsid w:val="7936460C"/>
    <w:rsid w:val="7AE812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nhideWhenUsed="0" w:qFormat="1"/>
    <w:lsdException w:name="footer" w:semiHidden="0" w:unhideWhenUsed="0" w:qFormat="1"/>
    <w:lsdException w:name="caption" w:uiPriority="35" w:qFormat="1"/>
    <w:lsdException w:name="footnote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30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24730A"/>
    <w:rPr>
      <w:sz w:val="18"/>
      <w:szCs w:val="18"/>
    </w:rPr>
  </w:style>
  <w:style w:type="paragraph" w:styleId="a4">
    <w:name w:val="footer"/>
    <w:basedOn w:val="a"/>
    <w:link w:val="Char0"/>
    <w:uiPriority w:val="99"/>
    <w:qFormat/>
    <w:rsid w:val="0024730A"/>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qFormat/>
    <w:rsid w:val="0024730A"/>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uiPriority w:val="39"/>
    <w:qFormat/>
    <w:rsid w:val="0024730A"/>
    <w:rPr>
      <w:rFonts w:ascii="Times New Roman" w:eastAsia="宋体" w:hAnsi="Times New Roman" w:cs="Times New Roman"/>
      <w:szCs w:val="24"/>
    </w:rPr>
  </w:style>
  <w:style w:type="paragraph" w:styleId="a6">
    <w:name w:val="footnote text"/>
    <w:basedOn w:val="a"/>
    <w:link w:val="Char2"/>
    <w:uiPriority w:val="99"/>
    <w:semiHidden/>
    <w:unhideWhenUsed/>
    <w:qFormat/>
    <w:rsid w:val="0024730A"/>
    <w:pPr>
      <w:snapToGrid w:val="0"/>
      <w:jc w:val="left"/>
    </w:pPr>
    <w:rPr>
      <w:rFonts w:ascii="Calibri" w:eastAsia="宋体" w:hAnsi="Calibri" w:cs="Times New Roman"/>
      <w:sz w:val="18"/>
      <w:szCs w:val="18"/>
    </w:rPr>
  </w:style>
  <w:style w:type="paragraph" w:styleId="2">
    <w:name w:val="toc 2"/>
    <w:basedOn w:val="a"/>
    <w:next w:val="a"/>
    <w:uiPriority w:val="39"/>
    <w:qFormat/>
    <w:rsid w:val="0024730A"/>
    <w:pPr>
      <w:ind w:leftChars="200" w:left="420"/>
    </w:pPr>
    <w:rPr>
      <w:rFonts w:ascii="Times New Roman" w:eastAsia="宋体" w:hAnsi="Times New Roman" w:cs="Times New Roman"/>
      <w:szCs w:val="24"/>
    </w:rPr>
  </w:style>
  <w:style w:type="character" w:styleId="a7">
    <w:name w:val="footnote reference"/>
    <w:uiPriority w:val="99"/>
    <w:semiHidden/>
    <w:unhideWhenUsed/>
    <w:qFormat/>
    <w:rsid w:val="0024730A"/>
    <w:rPr>
      <w:vertAlign w:val="superscript"/>
    </w:rPr>
  </w:style>
  <w:style w:type="character" w:customStyle="1" w:styleId="Char1">
    <w:name w:val="页眉 Char"/>
    <w:basedOn w:val="a0"/>
    <w:link w:val="a5"/>
    <w:uiPriority w:val="99"/>
    <w:qFormat/>
    <w:rsid w:val="0024730A"/>
    <w:rPr>
      <w:rFonts w:ascii="Times New Roman" w:eastAsia="宋体" w:hAnsi="Times New Roman" w:cs="Times New Roman"/>
      <w:sz w:val="18"/>
      <w:szCs w:val="18"/>
    </w:rPr>
  </w:style>
  <w:style w:type="character" w:customStyle="1" w:styleId="Char0">
    <w:name w:val="页脚 Char"/>
    <w:basedOn w:val="a0"/>
    <w:link w:val="a4"/>
    <w:uiPriority w:val="99"/>
    <w:qFormat/>
    <w:rsid w:val="0024730A"/>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24730A"/>
    <w:rPr>
      <w:sz w:val="18"/>
      <w:szCs w:val="18"/>
    </w:rPr>
  </w:style>
  <w:style w:type="paragraph" w:customStyle="1" w:styleId="Default">
    <w:name w:val="Default"/>
    <w:qFormat/>
    <w:rsid w:val="0024730A"/>
    <w:pPr>
      <w:widowControl w:val="0"/>
      <w:autoSpaceDE w:val="0"/>
      <w:autoSpaceDN w:val="0"/>
      <w:adjustRightInd w:val="0"/>
    </w:pPr>
    <w:rPr>
      <w:rFonts w:eastAsiaTheme="minorEastAsia"/>
      <w:color w:val="000000"/>
      <w:sz w:val="24"/>
      <w:szCs w:val="24"/>
    </w:rPr>
  </w:style>
  <w:style w:type="character" w:customStyle="1" w:styleId="Char2">
    <w:name w:val="脚注文本 Char"/>
    <w:basedOn w:val="a0"/>
    <w:link w:val="a6"/>
    <w:uiPriority w:val="99"/>
    <w:semiHidden/>
    <w:qFormat/>
    <w:rsid w:val="0024730A"/>
    <w:rPr>
      <w:rFonts w:ascii="Calibri" w:eastAsia="宋体" w:hAnsi="Calibri" w:cs="Times New Roman"/>
      <w:sz w:val="18"/>
      <w:szCs w:val="18"/>
    </w:rPr>
  </w:style>
  <w:style w:type="paragraph" w:customStyle="1" w:styleId="Normal">
    <w:name w:val="[Normal]"/>
    <w:uiPriority w:val="6"/>
    <w:qFormat/>
    <w:rsid w:val="0024730A"/>
    <w:rPr>
      <w:rFonts w:ascii="宋体" w:hAnsi="宋体" w:cstheme="minorBidi"/>
      <w:sz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42F079-DFF3-44CA-A2B0-04DE408A7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2628</Words>
  <Characters>14982</Characters>
  <Application>Microsoft Office Word</Application>
  <DocSecurity>0</DocSecurity>
  <Lines>124</Lines>
  <Paragraphs>35</Paragraphs>
  <ScaleCrop>false</ScaleCrop>
  <Company>Microsoft</Company>
  <LinksUpToDate>false</LinksUpToDate>
  <CharactersWithSpaces>17575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renjiaoke</cp:lastModifiedBy>
  <cp:revision>6</cp:revision>
  <cp:lastPrinted>2018-01-30T06:12:00Z</cp:lastPrinted>
  <dcterms:created xsi:type="dcterms:W3CDTF">2020-01-21T09:49:00Z</dcterms:created>
  <dcterms:modified xsi:type="dcterms:W3CDTF">2023-11-06T03:36:00Z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78C6ED1617F04DE4B236954B90B0E54C</vt:lpwstr>
  </property>
</Properties>
</file>